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A199D">
      <w:pPr>
        <w:ind w:firstLineChars="200" w:firstLine="640"/>
        <w:rPr>
          <w:rFonts w:hint="eastAsia"/>
          <w:color w:val="000000"/>
          <w:sz w:val="32"/>
          <w:szCs w:val="32"/>
        </w:rPr>
      </w:pPr>
      <w:bookmarkStart w:id="0" w:name="_GoBack"/>
      <w:bookmarkEnd w:id="0"/>
      <w:r>
        <w:rPr>
          <w:color w:val="000000"/>
          <w:sz w:val="32"/>
          <w:szCs w:val="32"/>
        </w:rPr>
        <w:t>草原</w:t>
      </w:r>
    </w:p>
    <w:p w:rsidR="00EA199D" w:rsidRDefault="00EA199D">
      <w:pPr>
        <w:ind w:firstLineChars="200" w:firstLine="640"/>
      </w:pPr>
      <w:r>
        <w:rPr>
          <w:color w:val="000000"/>
          <w:sz w:val="32"/>
          <w:szCs w:val="32"/>
        </w:rPr>
        <w:t>草原的春天，说到底是由勤劳的内蒙人用汗水、心血和智慧浇灌出来的。历史上的蒙古民族曾经长期过着逐水草而居的游牧生活。茫茫草原，哪里水草丰美，哪里就有牧民的家。为了便于迁移，他们设计了一种以羊毛毡子为屋顶，以连结了骆驼毛绳的细木棍为百叶哈那（支柱）的圆身尖顶的天幕式居所，这种居所便是蒙古包。蒙古包，这种蒙古民族的传统住房，便成了牧民们流动的家。时代发展到今天，聪明的内蒙人已不再满足于那种悠然自得的游牧生活，他们除了经营牧业之外，还开始利用钢筋和混凝土这些充满现代气息的材料，配以柳条和泥土，构建了一种相对固</w:t>
      </w:r>
      <w:r>
        <w:rPr>
          <w:color w:val="000000"/>
          <w:sz w:val="32"/>
          <w:szCs w:val="32"/>
        </w:rPr>
        <w:t>定的</w:t>
      </w:r>
      <w:r>
        <w:rPr>
          <w:color w:val="000000"/>
          <w:sz w:val="32"/>
          <w:szCs w:val="32"/>
        </w:rPr>
        <w:t>“</w:t>
      </w:r>
      <w:r>
        <w:rPr>
          <w:color w:val="000000"/>
          <w:sz w:val="32"/>
          <w:szCs w:val="32"/>
        </w:rPr>
        <w:t>托古日克格尔</w:t>
      </w:r>
      <w:r>
        <w:rPr>
          <w:color w:val="000000"/>
          <w:sz w:val="32"/>
          <w:szCs w:val="32"/>
        </w:rPr>
        <w:t>”</w:t>
      </w:r>
      <w:r>
        <w:rPr>
          <w:color w:val="000000"/>
          <w:sz w:val="32"/>
          <w:szCs w:val="32"/>
        </w:rPr>
        <w:t>蒙古包。在科尔沁草原，这种稳固的蒙古包，随处可见。</w:t>
      </w:r>
    </w:p>
    <w:sectPr w:rsidR="00EA199D">
      <w:pgSz w:w="12474" w:h="16443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9D" w:rsidRDefault="00EA199D" w:rsidP="00CC759C">
      <w:r>
        <w:separator/>
      </w:r>
    </w:p>
  </w:endnote>
  <w:endnote w:type="continuationSeparator" w:id="0">
    <w:p w:rsidR="00EA199D" w:rsidRDefault="00EA199D" w:rsidP="00CC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9D" w:rsidRDefault="00EA199D" w:rsidP="00CC759C">
      <w:r>
        <w:separator/>
      </w:r>
    </w:p>
  </w:footnote>
  <w:footnote w:type="continuationSeparator" w:id="0">
    <w:p w:rsidR="00EA199D" w:rsidRDefault="00EA199D" w:rsidP="00CC7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9C"/>
    <w:rsid w:val="00CC759C"/>
    <w:rsid w:val="00E826B2"/>
    <w:rsid w:val="00EA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7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759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7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759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7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759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7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759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草原的春天，说到底是由勤劳的内蒙人用汗水、心血和智慧浇灌出来的</vt:lpstr>
    </vt:vector>
  </TitlesOfParts>
  <Company>zd7s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草原的春天，说到底是由勤劳的内蒙人用汗水、心血和智慧浇灌出来的</dc:title>
  <dc:creator>guowei</dc:creator>
  <cp:lastModifiedBy>hp</cp:lastModifiedBy>
  <cp:revision>2</cp:revision>
  <dcterms:created xsi:type="dcterms:W3CDTF">2014-07-12T11:04:00Z</dcterms:created>
  <dcterms:modified xsi:type="dcterms:W3CDTF">2014-07-12T11:04:00Z</dcterms:modified>
</cp:coreProperties>
</file>