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F516A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枫桥夜泊</w:t>
      </w:r>
    </w:p>
    <w:p w:rsidR="00000000" w:rsidRDefault="00DF516A">
      <w:pPr>
        <w:rPr>
          <w:rFonts w:hint="eastAsia"/>
        </w:rPr>
      </w:pPr>
      <w:r>
        <w:rPr>
          <w:rFonts w:hint="eastAsia"/>
        </w:rPr>
        <w:t>张继</w:t>
      </w:r>
    </w:p>
    <w:p w:rsidR="00000000" w:rsidRDefault="00DF516A">
      <w:pPr>
        <w:rPr>
          <w:rFonts w:hint="eastAsia"/>
        </w:rPr>
      </w:pPr>
      <w:r>
        <w:rPr>
          <w:rFonts w:hint="eastAsia"/>
        </w:rPr>
        <w:t>月落乌啼霜满天，江枫渔火对愁眠。</w:t>
      </w:r>
    </w:p>
    <w:p w:rsidR="00DF516A" w:rsidRDefault="00DF516A">
      <w:r>
        <w:rPr>
          <w:rFonts w:hint="eastAsia"/>
        </w:rPr>
        <w:t>姑苏城外寒山寺，夜半钟声到客船。</w:t>
      </w:r>
    </w:p>
    <w:sectPr w:rsidR="00DF51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16A" w:rsidRDefault="00DF516A" w:rsidP="008836E3">
      <w:r>
        <w:separator/>
      </w:r>
    </w:p>
  </w:endnote>
  <w:endnote w:type="continuationSeparator" w:id="0">
    <w:p w:rsidR="00DF516A" w:rsidRDefault="00DF516A" w:rsidP="00883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16A" w:rsidRDefault="00DF516A" w:rsidP="008836E3">
      <w:r>
        <w:separator/>
      </w:r>
    </w:p>
  </w:footnote>
  <w:footnote w:type="continuationSeparator" w:id="0">
    <w:p w:rsidR="00DF516A" w:rsidRDefault="00DF516A" w:rsidP="008836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6E3"/>
    <w:rsid w:val="008836E3"/>
    <w:rsid w:val="00DF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3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36E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3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36E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3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36E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3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36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枫桥夜泊</vt:lpstr>
    </vt:vector>
  </TitlesOfParts>
  <Company>Shandong University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枫桥夜泊</dc:title>
  <dc:creator>Gyuwei</dc:creator>
  <cp:lastModifiedBy>hp</cp:lastModifiedBy>
  <cp:revision>2</cp:revision>
  <dcterms:created xsi:type="dcterms:W3CDTF">2015-10-09T15:17:00Z</dcterms:created>
  <dcterms:modified xsi:type="dcterms:W3CDTF">2015-10-09T15:17:00Z</dcterms:modified>
</cp:coreProperties>
</file>