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A2" w:rsidRPr="00F000A2" w:rsidRDefault="00F000A2" w:rsidP="00F000A2">
      <w:pPr>
        <w:widowControl/>
        <w:spacing w:before="150" w:after="150" w:line="600" w:lineRule="atLeast"/>
        <w:jc w:val="left"/>
        <w:outlineLvl w:val="1"/>
        <w:rPr>
          <w:rFonts w:ascii="inherit" w:eastAsia="宋体" w:hAnsi="inherit" w:cs="Helvetica"/>
          <w:color w:val="333333"/>
          <w:kern w:val="0"/>
          <w:sz w:val="42"/>
          <w:szCs w:val="42"/>
        </w:rPr>
      </w:pPr>
      <w:r w:rsidRPr="00F000A2">
        <w:rPr>
          <w:rFonts w:ascii="inherit" w:eastAsia="宋体" w:hAnsi="inherit" w:cs="Helvetica"/>
          <w:color w:val="333333"/>
          <w:kern w:val="0"/>
          <w:sz w:val="42"/>
          <w:szCs w:val="42"/>
        </w:rPr>
        <w:t>消费者权益保护法复习题</w:t>
      </w:r>
    </w:p>
    <w:p w:rsidR="00F000A2" w:rsidRPr="00F000A2" w:rsidRDefault="00F000A2" w:rsidP="00F000A2">
      <w:pPr>
        <w:widowControl/>
        <w:spacing w:after="150" w:line="300" w:lineRule="atLeast"/>
        <w:jc w:val="center"/>
        <w:rPr>
          <w:rFonts w:ascii="Helvetica" w:eastAsia="宋体" w:hAnsi="Helvetica" w:cs="Helvetica"/>
          <w:color w:val="333333"/>
          <w:kern w:val="0"/>
          <w:szCs w:val="21"/>
        </w:rPr>
      </w:pPr>
      <w:r w:rsidRPr="00F000A2">
        <w:rPr>
          <w:rFonts w:ascii="Helvetica" w:eastAsia="宋体" w:hAnsi="Helvetica" w:cs="Helvetica"/>
          <w:color w:val="333333"/>
          <w:kern w:val="0"/>
          <w:szCs w:val="21"/>
        </w:rPr>
        <w:t>消费者权益保护法复习题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一、单选题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．下列属于《消费者权益保护法》调整的对象是（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消费者为生产需要购买，使用商品或接受服务时所发生的法律关系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各商家为经营需要而发生的购销关系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消费者为营利而进行的购销活动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消费者为生活消费需要购买，使用商品或者接受服务而发生的法律关系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w:t>
      </w:r>
      <w:r w:rsidRPr="00F000A2">
        <w:rPr>
          <w:rFonts w:ascii="Helvetica" w:eastAsia="宋体" w:hAnsi="Helvetica" w:cs="Helvetica"/>
          <w:color w:val="333333"/>
          <w:kern w:val="0"/>
          <w:szCs w:val="21"/>
        </w:rPr>
        <w:t>消费者因产品缺陷造成人身、财产损害的，可以向生产者要求赔偿，也可以向（</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）要求赔偿。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供货者</w:t>
      </w:r>
      <w:r w:rsidRPr="00F000A2">
        <w:rPr>
          <w:rFonts w:ascii="Helvetica" w:eastAsia="宋体" w:hAnsi="Helvetica" w:cs="Helvetica"/>
          <w:color w:val="333333"/>
          <w:kern w:val="0"/>
          <w:szCs w:val="21"/>
        </w:rPr>
        <w:t xml:space="preserve">         B.</w:t>
      </w:r>
      <w:r w:rsidRPr="00F000A2">
        <w:rPr>
          <w:rFonts w:ascii="Helvetica" w:eastAsia="宋体" w:hAnsi="Helvetica" w:cs="Helvetica"/>
          <w:color w:val="333333"/>
          <w:kern w:val="0"/>
          <w:szCs w:val="21"/>
        </w:rPr>
        <w:t>运输者</w:t>
      </w:r>
      <w:r w:rsidRPr="00F000A2">
        <w:rPr>
          <w:rFonts w:ascii="Helvetica" w:eastAsia="宋体" w:hAnsi="Helvetica" w:cs="Helvetica"/>
          <w:color w:val="333333"/>
          <w:kern w:val="0"/>
          <w:szCs w:val="21"/>
        </w:rPr>
        <w:t xml:space="preserve">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储存者</w:t>
      </w:r>
      <w:r w:rsidRPr="00F000A2">
        <w:rPr>
          <w:rFonts w:ascii="Helvetica" w:eastAsia="宋体" w:hAnsi="Helvetica" w:cs="Helvetica"/>
          <w:color w:val="333333"/>
          <w:kern w:val="0"/>
          <w:szCs w:val="21"/>
        </w:rPr>
        <w:t xml:space="preserve">         D.</w:t>
      </w:r>
      <w:r w:rsidRPr="00F000A2">
        <w:rPr>
          <w:rFonts w:ascii="Helvetica" w:eastAsia="宋体" w:hAnsi="Helvetica" w:cs="Helvetica"/>
          <w:color w:val="333333"/>
          <w:kern w:val="0"/>
          <w:szCs w:val="21"/>
        </w:rPr>
        <w:t>销售者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3.</w:t>
      </w:r>
      <w:r w:rsidRPr="00F000A2">
        <w:rPr>
          <w:rFonts w:ascii="Helvetica" w:eastAsia="宋体" w:hAnsi="Helvetica" w:cs="Helvetica"/>
          <w:color w:val="333333"/>
          <w:kern w:val="0"/>
          <w:szCs w:val="21"/>
        </w:rPr>
        <w:t>消费者购买、使用商品，其合法权益受到损害，向经营者要求赔偿时，一般按照（</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）原则处理。</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生产者先行赔偿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销售者先行赔偿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过错方直接赔偿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直接责任方赔偿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4.</w:t>
      </w:r>
      <w:r w:rsidRPr="00F000A2">
        <w:rPr>
          <w:rFonts w:ascii="Helvetica" w:eastAsia="宋体" w:hAnsi="Helvetica" w:cs="Helvetica"/>
          <w:color w:val="333333"/>
          <w:kern w:val="0"/>
          <w:szCs w:val="21"/>
        </w:rPr>
        <w:t>下列关于国家对消费者合法权益的保护的说法错误的是（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国家制定有关消费者权益的法律、法规、规章和强制性标准，应当听取消费者和消费者协会等组织的意见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各级人民政府应当加强领导，组织、协调、督促有关行政部门做好保护消费者合法权益的工作，落实保护消费者合法权益的职责</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有关行政部门发现并认定经营者提供的商品或者服务存在缺陷，有危及人身、财产安全危险的，应当立即责令经营者采取停止销售等措施</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有关行政部门在各自的职责范围内，可以定期或者不定期对经营者提供的商品和服务进行抽查检验，并及时向社会公布抽查检验结果</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5.</w:t>
      </w:r>
      <w:r w:rsidRPr="00F000A2">
        <w:rPr>
          <w:rFonts w:ascii="Helvetica" w:eastAsia="宋体" w:hAnsi="Helvetica" w:cs="Helvetica"/>
          <w:color w:val="333333"/>
          <w:kern w:val="0"/>
          <w:szCs w:val="21"/>
        </w:rPr>
        <w:t>我国法律规定的惩罚性赔偿只适用于经营者（</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对消费者的侵权行为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对消费者的欺诈行为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提供的商品存在缺陷</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D.</w:t>
      </w:r>
      <w:r w:rsidRPr="00F000A2">
        <w:rPr>
          <w:rFonts w:ascii="Helvetica" w:eastAsia="宋体" w:hAnsi="Helvetica" w:cs="Helvetica"/>
          <w:color w:val="333333"/>
          <w:kern w:val="0"/>
          <w:szCs w:val="21"/>
        </w:rPr>
        <w:t>提供的商品存在瑕疵</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6.</w:t>
      </w:r>
      <w:r w:rsidRPr="00F000A2">
        <w:rPr>
          <w:rFonts w:ascii="Helvetica" w:eastAsia="宋体" w:hAnsi="Helvetica" w:cs="Helvetica"/>
          <w:color w:val="333333"/>
          <w:kern w:val="0"/>
          <w:szCs w:val="21"/>
        </w:rPr>
        <w:t>甲在超市购物时被怀疑偷东西，在商场经理的命令下被强行搜身。后甲将此情况告知某报社，当天报社载文对商场和经理的行为进行了抨击。甲的行为属于（</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新闻媒体损害竞争对手商业信誉的行为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低毁商誉的行为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消费者维护自身权益的行为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侵犯经理名誉权的行为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7.</w:t>
      </w:r>
      <w:r w:rsidRPr="00F000A2">
        <w:rPr>
          <w:rFonts w:ascii="Helvetica" w:eastAsia="宋体" w:hAnsi="Helvetica" w:cs="Helvetica"/>
          <w:color w:val="333333"/>
          <w:kern w:val="0"/>
          <w:szCs w:val="21"/>
        </w:rPr>
        <w:t>某公司生产销售一款新车，该车在有些新设计上不够成熟，导致部分车辆在驾驶中出现故障，甚至因此造成交通事故。事后，该公司拒绝就故障原因做出说明，也拒绝对受害人提供赔偿。下列不属于该公司行为侵犯的消费者权利的是（</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hyperlink r:id="rId4" w:tooltip="安全保障权" w:history="1">
        <w:r w:rsidRPr="00F000A2">
          <w:rPr>
            <w:rFonts w:ascii="Helvetica" w:eastAsia="宋体" w:hAnsi="Helvetica" w:cs="Helvetica"/>
            <w:color w:val="2C3E50"/>
            <w:kern w:val="0"/>
          </w:rPr>
          <w:t>安全保障权</w:t>
        </w:r>
      </w:hyperlink>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知悉真情权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hyperlink r:id="rId5" w:tooltip="公平交易权" w:history="1">
        <w:r w:rsidRPr="00F000A2">
          <w:rPr>
            <w:rFonts w:ascii="Helvetica" w:eastAsia="宋体" w:hAnsi="Helvetica" w:cs="Helvetica"/>
            <w:color w:val="2C3E50"/>
            <w:kern w:val="0"/>
          </w:rPr>
          <w:t>公平交易权</w:t>
        </w:r>
      </w:hyperlink>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获取赔偿权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8.</w:t>
      </w:r>
      <w:r w:rsidRPr="00F000A2">
        <w:rPr>
          <w:rFonts w:ascii="Helvetica" w:eastAsia="宋体" w:hAnsi="Helvetica" w:cs="Helvetica"/>
          <w:color w:val="333333"/>
          <w:kern w:val="0"/>
          <w:szCs w:val="21"/>
        </w:rPr>
        <w:t>消费者对商品进行比较、鉴别和挑选的权利属于（</w:t>
      </w:r>
      <w:r w:rsidRPr="00F000A2">
        <w:rPr>
          <w:rFonts w:ascii="Helvetica" w:eastAsia="宋体" w:hAnsi="Helvetica" w:cs="Helvetica"/>
          <w:color w:val="333333"/>
          <w:kern w:val="0"/>
          <w:szCs w:val="21"/>
        </w:rPr>
        <w:t>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．求偿权</w:t>
      </w:r>
      <w:r w:rsidRPr="00F000A2">
        <w:rPr>
          <w:rFonts w:ascii="Helvetica" w:eastAsia="宋体" w:hAnsi="Helvetica" w:cs="Helvetica"/>
          <w:color w:val="333333"/>
          <w:kern w:val="0"/>
          <w:szCs w:val="21"/>
        </w:rPr>
        <w:t xml:space="preserve">     B</w:t>
      </w:r>
      <w:r w:rsidRPr="00F000A2">
        <w:rPr>
          <w:rFonts w:ascii="Helvetica" w:eastAsia="宋体" w:hAnsi="Helvetica" w:cs="Helvetica"/>
          <w:color w:val="333333"/>
          <w:kern w:val="0"/>
          <w:szCs w:val="21"/>
        </w:rPr>
        <w:t>．</w:t>
      </w:r>
      <w:hyperlink r:id="rId6" w:tooltip="公平交易权" w:history="1">
        <w:r w:rsidRPr="00F000A2">
          <w:rPr>
            <w:rFonts w:ascii="Helvetica" w:eastAsia="宋体" w:hAnsi="Helvetica" w:cs="Helvetica"/>
            <w:color w:val="2C3E50"/>
            <w:kern w:val="0"/>
          </w:rPr>
          <w:t>公平交易权</w:t>
        </w:r>
      </w:hyperlink>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．知悉权</w:t>
      </w:r>
      <w:r w:rsidRPr="00F000A2">
        <w:rPr>
          <w:rFonts w:ascii="Helvetica" w:eastAsia="宋体" w:hAnsi="Helvetica" w:cs="Helvetica"/>
          <w:color w:val="333333"/>
          <w:kern w:val="0"/>
          <w:szCs w:val="21"/>
        </w:rPr>
        <w:t xml:space="preserve">     D</w:t>
      </w:r>
      <w:r w:rsidRPr="00F000A2">
        <w:rPr>
          <w:rFonts w:ascii="Helvetica" w:eastAsia="宋体" w:hAnsi="Helvetica" w:cs="Helvetica"/>
          <w:color w:val="333333"/>
          <w:kern w:val="0"/>
          <w:szCs w:val="21"/>
        </w:rPr>
        <w:t>．</w:t>
      </w:r>
      <w:hyperlink r:id="rId7" w:tooltip="自主选择权" w:history="1">
        <w:r w:rsidRPr="00F000A2">
          <w:rPr>
            <w:rFonts w:ascii="Helvetica" w:eastAsia="宋体" w:hAnsi="Helvetica" w:cs="Helvetica"/>
            <w:color w:val="2C3E50"/>
            <w:kern w:val="0"/>
          </w:rPr>
          <w:t>自主选择权</w:t>
        </w:r>
      </w:hyperlink>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9.</w:t>
      </w:r>
      <w:r w:rsidRPr="00F000A2">
        <w:rPr>
          <w:rFonts w:ascii="Helvetica" w:eastAsia="宋体" w:hAnsi="Helvetica" w:cs="Helvetica"/>
          <w:color w:val="333333"/>
          <w:kern w:val="0"/>
          <w:szCs w:val="21"/>
        </w:rPr>
        <w:t>经营者的下列哪些行为不违反《消费者权益保护法》的规定？（</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顾客以所购商品的价格高于同城其他商店的同类商品的售价为由要求退货，商家予以拒绝</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商场的出租柜台更换了承租商户，新商户进场后，未更换原商户设置的名称标牌</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餐馆规定，顾客用餐结账时，餐费低于</w:t>
      </w:r>
      <w:r w:rsidRPr="00F000A2">
        <w:rPr>
          <w:rFonts w:ascii="Helvetica" w:eastAsia="宋体" w:hAnsi="Helvetica" w:cs="Helvetica"/>
          <w:color w:val="333333"/>
          <w:kern w:val="0"/>
          <w:szCs w:val="21"/>
        </w:rPr>
        <w:t>5</w:t>
      </w:r>
      <w:r w:rsidRPr="00F000A2">
        <w:rPr>
          <w:rFonts w:ascii="Helvetica" w:eastAsia="宋体" w:hAnsi="Helvetica" w:cs="Helvetica"/>
          <w:color w:val="333333"/>
          <w:kern w:val="0"/>
          <w:szCs w:val="21"/>
        </w:rPr>
        <w:t>元的不开发票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商家在商场内多处设置监控录像设备，其中包括服装销售区的试衣间</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xml:space="preserve">10. </w:t>
      </w:r>
      <w:r w:rsidRPr="00F000A2">
        <w:rPr>
          <w:rFonts w:ascii="Helvetica" w:eastAsia="宋体" w:hAnsi="Helvetica" w:cs="Helvetica"/>
          <w:color w:val="333333"/>
          <w:kern w:val="0"/>
          <w:szCs w:val="21"/>
        </w:rPr>
        <w:t>经营者采用网络方式销售商品的，消费者按规定无理由退货的，根据新《消法》规定，</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消费者退货的商品应当完好。经营者应当自收到退回商品之日起（</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）内返还消费者支付的商品价款</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三日</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五日</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七日</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十日</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11.</w:t>
      </w:r>
      <w:r w:rsidRPr="00F000A2">
        <w:rPr>
          <w:rFonts w:ascii="Helvetica" w:eastAsia="宋体" w:hAnsi="Helvetica" w:cs="Helvetica"/>
          <w:color w:val="333333"/>
          <w:kern w:val="0"/>
          <w:szCs w:val="21"/>
        </w:rPr>
        <w:t>消费者王某在购买商品后，发现商品存在瑕疵时，下列说法正确的是（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王某可以向该商品的销售者主张赔偿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王某只能向该商品生产者主张赔偿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C.</w:t>
      </w:r>
      <w:r w:rsidRPr="00F000A2">
        <w:rPr>
          <w:rFonts w:ascii="Helvetica" w:eastAsia="宋体" w:hAnsi="Helvetica" w:cs="Helvetica"/>
          <w:color w:val="333333"/>
          <w:kern w:val="0"/>
          <w:szCs w:val="21"/>
        </w:rPr>
        <w:t>王某既可以向销售者要求赔偿，也可以向生产者要求赔偿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若销售者有证据表明该瑕疵是在销售过程中其他销售者所致，有权拒绝赔偿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12.</w:t>
      </w:r>
      <w:r w:rsidRPr="00F000A2">
        <w:rPr>
          <w:rFonts w:ascii="Helvetica" w:eastAsia="宋体" w:hAnsi="Helvetica" w:cs="Helvetica"/>
          <w:color w:val="333333"/>
          <w:kern w:val="0"/>
          <w:szCs w:val="21"/>
        </w:rPr>
        <w:t>工商行政管理部门可依据《消费者权益保护法》的处罚条款，对经营者（</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）行为实施行政处罚。</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无理拒绝或者故意拖延的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生产假冒伪劣产品的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侵犯消费者的人格尊严的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侵犯知识产权的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13.</w:t>
      </w:r>
      <w:r w:rsidRPr="00F000A2">
        <w:rPr>
          <w:rFonts w:ascii="Helvetica" w:eastAsia="宋体" w:hAnsi="Helvetica" w:cs="Helvetica"/>
          <w:color w:val="333333"/>
          <w:kern w:val="0"/>
          <w:szCs w:val="21"/>
        </w:rPr>
        <w:t>下列表述中属于消费者行使自主选择权的情形是（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消费者要求经营者所售商品的价格与价值相符</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消费者对商品进行比较和鉴别</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消费者要求经营者提供的电器具备安全使用性能</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消费者要求所购商品计量正确</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14.</w:t>
      </w:r>
      <w:r w:rsidRPr="00F000A2">
        <w:rPr>
          <w:rFonts w:ascii="Helvetica" w:eastAsia="宋体" w:hAnsi="Helvetica" w:cs="Helvetica"/>
          <w:color w:val="333333"/>
          <w:kern w:val="0"/>
          <w:szCs w:val="21"/>
        </w:rPr>
        <w:t>下列有关预收款的说法错误的是</w:t>
      </w:r>
      <w:r w:rsidRPr="00F000A2">
        <w:rPr>
          <w:rFonts w:ascii="宋体" w:eastAsia="宋体" w:hAnsi="宋体" w:cs="Helvetica" w:hint="eastAsia"/>
          <w:color w:val="333333"/>
          <w:kern w:val="0"/>
          <w:szCs w:val="21"/>
        </w:rPr>
        <w:t>（</w:t>
      </w:r>
      <w:r w:rsidRPr="00F000A2">
        <w:rPr>
          <w:rFonts w:ascii="Helvetica" w:eastAsia="宋体" w:hAnsi="Helvetica" w:cs="Helvetica"/>
          <w:color w:val="333333"/>
          <w:kern w:val="0"/>
          <w:szCs w:val="21"/>
        </w:rPr>
        <w:t xml:space="preserve">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经营者可以采取预收款方式提供商品或者服务</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经营者采取预收款方式但未按照约定提供的，应当按照消费者的要求履行约定</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经营者除退回预付款外，还应当承担预付款的利息和消费者预期损失</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经营者采取预收款方式但未按照约定提供的，应当退回预付款</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15.</w:t>
      </w:r>
      <w:r w:rsidRPr="00F000A2">
        <w:rPr>
          <w:rFonts w:ascii="Helvetica" w:eastAsia="宋体" w:hAnsi="Helvetica" w:cs="Helvetica"/>
          <w:color w:val="333333"/>
          <w:kern w:val="0"/>
          <w:szCs w:val="21"/>
        </w:rPr>
        <w:t>经营者提供商品或者服务，造成消费者或者其他受害人人身伤害的，应当赔偿的费用中不包括</w:t>
      </w:r>
      <w:r w:rsidRPr="00F000A2">
        <w:rPr>
          <w:rFonts w:ascii="宋体" w:eastAsia="宋体" w:hAnsi="宋体" w:cs="Helvetica" w:hint="eastAsia"/>
          <w:color w:val="333333"/>
          <w:kern w:val="0"/>
          <w:szCs w:val="21"/>
        </w:rPr>
        <w:t>（</w:t>
      </w:r>
      <w:r w:rsidRPr="00F000A2">
        <w:rPr>
          <w:rFonts w:ascii="Helvetica" w:eastAsia="宋体" w:hAnsi="Helvetica" w:cs="Helvetica"/>
          <w:color w:val="333333"/>
          <w:kern w:val="0"/>
          <w:szCs w:val="21"/>
        </w:rPr>
        <w:t xml:space="preserve">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为治疗和康复支出的合理的医疗费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因误工减少的收入</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为治疗和康复支出的合理的护理费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由其扶养的人所必需的生活费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16.</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）权是目前中国消费者最基本、最重要的权利。</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自主选择</w:t>
      </w:r>
      <w:r w:rsidRPr="00F000A2">
        <w:rPr>
          <w:rFonts w:ascii="Helvetica" w:eastAsia="宋体" w:hAnsi="Helvetica" w:cs="Helvetica"/>
          <w:color w:val="333333"/>
          <w:kern w:val="0"/>
          <w:szCs w:val="21"/>
        </w:rPr>
        <w:t xml:space="preserve">       B.</w:t>
      </w:r>
      <w:r w:rsidRPr="00F000A2">
        <w:rPr>
          <w:rFonts w:ascii="Helvetica" w:eastAsia="宋体" w:hAnsi="Helvetica" w:cs="Helvetica"/>
          <w:color w:val="333333"/>
          <w:kern w:val="0"/>
          <w:szCs w:val="21"/>
        </w:rPr>
        <w:t>请求赔偿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安全保障</w:t>
      </w:r>
      <w:r w:rsidRPr="00F000A2">
        <w:rPr>
          <w:rFonts w:ascii="Helvetica" w:eastAsia="宋体" w:hAnsi="Helvetica" w:cs="Helvetica"/>
          <w:color w:val="333333"/>
          <w:kern w:val="0"/>
          <w:szCs w:val="21"/>
        </w:rPr>
        <w:t xml:space="preserve">       D.</w:t>
      </w:r>
      <w:r w:rsidRPr="00F000A2">
        <w:rPr>
          <w:rFonts w:ascii="Helvetica" w:eastAsia="宋体" w:hAnsi="Helvetica" w:cs="Helvetica"/>
          <w:color w:val="333333"/>
          <w:kern w:val="0"/>
          <w:szCs w:val="21"/>
        </w:rPr>
        <w:t>公平交易</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17.</w:t>
      </w:r>
      <w:r w:rsidRPr="00F000A2">
        <w:rPr>
          <w:rFonts w:ascii="Helvetica" w:eastAsia="宋体" w:hAnsi="Helvetica" w:cs="Helvetica"/>
          <w:color w:val="333333"/>
          <w:kern w:val="0"/>
          <w:szCs w:val="21"/>
        </w:rPr>
        <w:t>小李在商场淘了一件</w:t>
      </w:r>
      <w:r w:rsidRPr="00F000A2">
        <w:rPr>
          <w:rFonts w:ascii="Helvetica" w:eastAsia="宋体" w:hAnsi="Helvetica" w:cs="Helvetica"/>
          <w:color w:val="333333"/>
          <w:kern w:val="0"/>
          <w:szCs w:val="21"/>
        </w:rPr>
        <w:t>100</w:t>
      </w:r>
      <w:r w:rsidRPr="00F000A2">
        <w:rPr>
          <w:rFonts w:ascii="Helvetica" w:eastAsia="宋体" w:hAnsi="Helvetica" w:cs="Helvetica"/>
          <w:color w:val="333333"/>
          <w:kern w:val="0"/>
          <w:szCs w:val="21"/>
        </w:rPr>
        <w:t>元的某品牌衣服，后来被证实是假货，于是向商场索赔。根据新修订的《消费者权益保护法》，小李可要求商场支付的退货费和赔偿金共为（</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A.200</w:t>
      </w:r>
      <w:r w:rsidRPr="00F000A2">
        <w:rPr>
          <w:rFonts w:ascii="Helvetica" w:eastAsia="宋体" w:hAnsi="Helvetica" w:cs="Helvetica"/>
          <w:color w:val="333333"/>
          <w:kern w:val="0"/>
          <w:szCs w:val="21"/>
        </w:rPr>
        <w:t>元</w:t>
      </w:r>
      <w:r w:rsidRPr="00F000A2">
        <w:rPr>
          <w:rFonts w:ascii="Helvetica" w:eastAsia="宋体" w:hAnsi="Helvetica" w:cs="Helvetica"/>
          <w:color w:val="333333"/>
          <w:kern w:val="0"/>
          <w:szCs w:val="21"/>
        </w:rPr>
        <w:t xml:space="preserve">   B.400</w:t>
      </w:r>
      <w:r w:rsidRPr="00F000A2">
        <w:rPr>
          <w:rFonts w:ascii="Helvetica" w:eastAsia="宋体" w:hAnsi="Helvetica" w:cs="Helvetica"/>
          <w:color w:val="333333"/>
          <w:kern w:val="0"/>
          <w:szCs w:val="21"/>
        </w:rPr>
        <w:t>元</w:t>
      </w:r>
      <w:r w:rsidRPr="00F000A2">
        <w:rPr>
          <w:rFonts w:ascii="Helvetica" w:eastAsia="宋体" w:hAnsi="Helvetica" w:cs="Helvetica"/>
          <w:color w:val="333333"/>
          <w:kern w:val="0"/>
          <w:szCs w:val="21"/>
        </w:rPr>
        <w:t xml:space="preserve">   C.600</w:t>
      </w:r>
      <w:r w:rsidRPr="00F000A2">
        <w:rPr>
          <w:rFonts w:ascii="Helvetica" w:eastAsia="宋体" w:hAnsi="Helvetica" w:cs="Helvetica"/>
          <w:color w:val="333333"/>
          <w:kern w:val="0"/>
          <w:szCs w:val="21"/>
        </w:rPr>
        <w:t>元</w:t>
      </w:r>
      <w:r w:rsidRPr="00F000A2">
        <w:rPr>
          <w:rFonts w:ascii="Helvetica" w:eastAsia="宋体" w:hAnsi="Helvetica" w:cs="Helvetica"/>
          <w:color w:val="333333"/>
          <w:kern w:val="0"/>
          <w:szCs w:val="21"/>
        </w:rPr>
        <w:t xml:space="preserve">   D.500</w:t>
      </w:r>
      <w:r w:rsidRPr="00F000A2">
        <w:rPr>
          <w:rFonts w:ascii="Helvetica" w:eastAsia="宋体" w:hAnsi="Helvetica" w:cs="Helvetica"/>
          <w:color w:val="333333"/>
          <w:kern w:val="0"/>
          <w:szCs w:val="21"/>
        </w:rPr>
        <w:t>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18.</w:t>
      </w:r>
      <w:r w:rsidRPr="00F000A2">
        <w:rPr>
          <w:rFonts w:ascii="Helvetica" w:eastAsia="宋体" w:hAnsi="Helvetica" w:cs="Helvetica"/>
          <w:color w:val="333333"/>
          <w:kern w:val="0"/>
          <w:szCs w:val="21"/>
        </w:rPr>
        <w:t>《消费者权益保护法》规定的惩罚性赔偿的幅度为商品或服务价款的（</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）倍。</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A.</w:t>
      </w:r>
      <w:r w:rsidRPr="00F000A2">
        <w:rPr>
          <w:rFonts w:ascii="Helvetica" w:eastAsia="宋体" w:hAnsi="Helvetica" w:cs="Helvetica"/>
          <w:color w:val="333333"/>
          <w:kern w:val="0"/>
          <w:szCs w:val="21"/>
        </w:rPr>
        <w:t>一</w:t>
      </w:r>
      <w:r w:rsidRPr="00F000A2">
        <w:rPr>
          <w:rFonts w:ascii="Helvetica" w:eastAsia="宋体" w:hAnsi="Helvetica" w:cs="Helvetica"/>
          <w:color w:val="333333"/>
          <w:kern w:val="0"/>
          <w:szCs w:val="21"/>
        </w:rPr>
        <w:t xml:space="preserve">     B.</w:t>
      </w:r>
      <w:r w:rsidRPr="00F000A2">
        <w:rPr>
          <w:rFonts w:ascii="Helvetica" w:eastAsia="宋体" w:hAnsi="Helvetica" w:cs="Helvetica"/>
          <w:color w:val="333333"/>
          <w:kern w:val="0"/>
          <w:szCs w:val="21"/>
        </w:rPr>
        <w:t>三</w:t>
      </w:r>
      <w:r w:rsidRPr="00F000A2">
        <w:rPr>
          <w:rFonts w:ascii="Helvetica" w:eastAsia="宋体" w:hAnsi="Helvetica" w:cs="Helvetica"/>
          <w:color w:val="333333"/>
          <w:kern w:val="0"/>
          <w:szCs w:val="21"/>
        </w:rPr>
        <w:t xml:space="preserve">     C.</w:t>
      </w:r>
      <w:r w:rsidRPr="00F000A2">
        <w:rPr>
          <w:rFonts w:ascii="Helvetica" w:eastAsia="宋体" w:hAnsi="Helvetica" w:cs="Helvetica"/>
          <w:color w:val="333333"/>
          <w:kern w:val="0"/>
          <w:szCs w:val="21"/>
        </w:rPr>
        <w:t>五</w:t>
      </w:r>
      <w:r w:rsidRPr="00F000A2">
        <w:rPr>
          <w:rFonts w:ascii="Helvetica" w:eastAsia="宋体" w:hAnsi="Helvetica" w:cs="Helvetica"/>
          <w:color w:val="333333"/>
          <w:kern w:val="0"/>
          <w:szCs w:val="21"/>
        </w:rPr>
        <w:t xml:space="preserve">     D.</w:t>
      </w:r>
      <w:r w:rsidRPr="00F000A2">
        <w:rPr>
          <w:rFonts w:ascii="Helvetica" w:eastAsia="宋体" w:hAnsi="Helvetica" w:cs="Helvetica"/>
          <w:color w:val="333333"/>
          <w:kern w:val="0"/>
          <w:szCs w:val="21"/>
        </w:rPr>
        <w:t>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19.</w:t>
      </w:r>
      <w:r w:rsidRPr="00F000A2">
        <w:rPr>
          <w:rFonts w:ascii="Helvetica" w:eastAsia="宋体" w:hAnsi="Helvetica" w:cs="Helvetica"/>
          <w:color w:val="333333"/>
          <w:kern w:val="0"/>
          <w:szCs w:val="21"/>
        </w:rPr>
        <w:t>以下关于格式条款的说法错误的是（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经营者不得以格式条款的方式做出排除或者限制消费者权利、减轻或者免除经营者责任、加重消费者</w:t>
      </w:r>
      <w:r w:rsidRPr="00F000A2">
        <w:rPr>
          <w:rFonts w:ascii="Helvetica" w:eastAsia="宋体" w:hAnsi="Helvetica" w:cs="Helvetica"/>
          <w:color w:val="333333"/>
          <w:kern w:val="0"/>
          <w:szCs w:val="21"/>
        </w:rPr>
        <w:t>4.</w:t>
      </w:r>
      <w:r w:rsidRPr="00F000A2">
        <w:rPr>
          <w:rFonts w:ascii="Helvetica" w:eastAsia="宋体" w:hAnsi="Helvetica" w:cs="Helvetica"/>
          <w:color w:val="333333"/>
          <w:kern w:val="0"/>
          <w:szCs w:val="21"/>
        </w:rPr>
        <w:t>以下关于格式条款的说法错误的是（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经营者不得以格式条款的方式做出排除或者限制消费者权利、减轻或者免除经营者责任、加重消费者责任等对消费者不公平、不合理的规定</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经营者不得利用格式条款并借助技术手段强制交易</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格式条款含有排除或者限制消费者权利、减轻或者免除经营者责任、加重消费者责任等规定的，其内容无效</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经营者在经营活动中使用格式条款的，应当以显著方式提请消费者注意与其有重大利害关系的内容外，无需按照消费者的要求予以说明</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20.</w:t>
      </w:r>
      <w:r w:rsidRPr="00F000A2">
        <w:rPr>
          <w:rFonts w:ascii="Helvetica" w:eastAsia="宋体" w:hAnsi="Helvetica" w:cs="Helvetica"/>
          <w:color w:val="333333"/>
          <w:kern w:val="0"/>
          <w:szCs w:val="21"/>
        </w:rPr>
        <w:t>甲厂生产一种易拉罐装碳酸饮料。消费者丙从乙商场购买这种饮料后，在开启时被罐内强烈气流炸伤眼部，下列答案中最正确的是（</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丙只能向乙索赔</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丙只能向甲索赔</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丙可向甲、乙中的一个索赔</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丙只能向消费者协会投诉，请其确定向谁索赔</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21.</w:t>
      </w:r>
      <w:r w:rsidRPr="00F000A2">
        <w:rPr>
          <w:rFonts w:ascii="Helvetica" w:eastAsia="宋体" w:hAnsi="Helvetica" w:cs="Helvetica"/>
          <w:color w:val="333333"/>
          <w:kern w:val="0"/>
          <w:szCs w:val="21"/>
        </w:rPr>
        <w:t>王小姐在某大型商场购物时，因收银台带电，以致全身遭到强电电击，林小姐的（</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）权受到了侵害。</w:t>
      </w:r>
      <w:r w:rsidRPr="00F000A2">
        <w:rPr>
          <w:rFonts w:ascii="Helvetica" w:eastAsia="宋体" w:hAnsi="Helvetica" w:cs="Helvetica"/>
          <w:color w:val="333333"/>
          <w:kern w:val="0"/>
          <w:szCs w:val="21"/>
        </w:rPr>
        <w:t xml:space="preserve">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自由权</w:t>
      </w:r>
      <w:r w:rsidRPr="00F000A2">
        <w:rPr>
          <w:rFonts w:ascii="Helvetica" w:eastAsia="宋体" w:hAnsi="Helvetica" w:cs="Helvetica"/>
          <w:color w:val="333333"/>
          <w:kern w:val="0"/>
          <w:szCs w:val="21"/>
        </w:rPr>
        <w:t xml:space="preserve">          B.</w:t>
      </w:r>
      <w:r w:rsidRPr="00F000A2">
        <w:rPr>
          <w:rFonts w:ascii="Helvetica" w:eastAsia="宋体" w:hAnsi="Helvetica" w:cs="Helvetica"/>
          <w:color w:val="333333"/>
          <w:kern w:val="0"/>
          <w:szCs w:val="21"/>
        </w:rPr>
        <w:t>人格权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hyperlink r:id="rId8" w:tooltip="安全保障权" w:history="1">
        <w:r w:rsidRPr="00F000A2">
          <w:rPr>
            <w:rFonts w:ascii="Helvetica" w:eastAsia="宋体" w:hAnsi="Helvetica" w:cs="Helvetica"/>
            <w:color w:val="2C3E50"/>
            <w:kern w:val="0"/>
          </w:rPr>
          <w:t>安全保障权</w:t>
        </w:r>
      </w:hyperlink>
      <w:r w:rsidRPr="00F000A2">
        <w:rPr>
          <w:rFonts w:ascii="Helvetica" w:eastAsia="宋体" w:hAnsi="Helvetica" w:cs="Helvetica"/>
          <w:color w:val="333333"/>
          <w:kern w:val="0"/>
          <w:szCs w:val="21"/>
        </w:rPr>
        <w:t xml:space="preserve">      D.</w:t>
      </w:r>
      <w:hyperlink r:id="rId9" w:tooltip="知情权" w:history="1">
        <w:r w:rsidRPr="00F000A2">
          <w:rPr>
            <w:rFonts w:ascii="Helvetica" w:eastAsia="宋体" w:hAnsi="Helvetica" w:cs="Helvetica"/>
            <w:color w:val="2C3E50"/>
            <w:kern w:val="0"/>
          </w:rPr>
          <w:t>知情权</w:t>
        </w:r>
      </w:hyperlink>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22.</w:t>
      </w:r>
      <w:r w:rsidRPr="00F000A2">
        <w:rPr>
          <w:rFonts w:ascii="Helvetica" w:eastAsia="宋体" w:hAnsi="Helvetica" w:cs="Helvetica"/>
          <w:color w:val="333333"/>
          <w:kern w:val="0"/>
          <w:szCs w:val="21"/>
        </w:rPr>
        <w:t>经营者提供的机动车、计算机、电视机、电冰箱、空调器、洗衣机等耐用商品或者装饰装修等服务，消费者自接受商品或者服务之日起（</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）发现瑕疵，发生争议的，由经营者承担有关瑕疵的举证责任。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A.2</w:t>
      </w:r>
      <w:r w:rsidRPr="00F000A2">
        <w:rPr>
          <w:rFonts w:ascii="Helvetica" w:eastAsia="宋体" w:hAnsi="Helvetica" w:cs="Helvetica"/>
          <w:color w:val="333333"/>
          <w:kern w:val="0"/>
          <w:szCs w:val="21"/>
        </w:rPr>
        <w:t>个月内</w:t>
      </w:r>
      <w:r w:rsidRPr="00F000A2">
        <w:rPr>
          <w:rFonts w:ascii="Helvetica" w:eastAsia="宋体" w:hAnsi="Helvetica" w:cs="Helvetica"/>
          <w:color w:val="333333"/>
          <w:kern w:val="0"/>
          <w:szCs w:val="21"/>
        </w:rPr>
        <w:t xml:space="preserve">       B.3</w:t>
      </w:r>
      <w:r w:rsidRPr="00F000A2">
        <w:rPr>
          <w:rFonts w:ascii="Helvetica" w:eastAsia="宋体" w:hAnsi="Helvetica" w:cs="Helvetica"/>
          <w:color w:val="333333"/>
          <w:kern w:val="0"/>
          <w:szCs w:val="21"/>
        </w:rPr>
        <w:t>个月内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C.6</w:t>
      </w:r>
      <w:r w:rsidRPr="00F000A2">
        <w:rPr>
          <w:rFonts w:ascii="Helvetica" w:eastAsia="宋体" w:hAnsi="Helvetica" w:cs="Helvetica"/>
          <w:color w:val="333333"/>
          <w:kern w:val="0"/>
          <w:szCs w:val="21"/>
        </w:rPr>
        <w:t>个月内</w:t>
      </w:r>
      <w:r w:rsidRPr="00F000A2">
        <w:rPr>
          <w:rFonts w:ascii="Helvetica" w:eastAsia="宋体" w:hAnsi="Helvetica" w:cs="Helvetica"/>
          <w:color w:val="333333"/>
          <w:kern w:val="0"/>
          <w:szCs w:val="21"/>
        </w:rPr>
        <w:t xml:space="preserve">       D.12</w:t>
      </w:r>
      <w:r w:rsidRPr="00F000A2">
        <w:rPr>
          <w:rFonts w:ascii="Helvetica" w:eastAsia="宋体" w:hAnsi="Helvetica" w:cs="Helvetica"/>
          <w:color w:val="333333"/>
          <w:kern w:val="0"/>
          <w:szCs w:val="21"/>
        </w:rPr>
        <w:t>个月内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23.</w:t>
      </w:r>
      <w:r w:rsidRPr="00F000A2">
        <w:rPr>
          <w:rFonts w:ascii="Helvetica" w:eastAsia="宋体" w:hAnsi="Helvetica" w:cs="Helvetica"/>
          <w:color w:val="333333"/>
          <w:kern w:val="0"/>
          <w:szCs w:val="21"/>
        </w:rPr>
        <w:t>有关（</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）不属于消费者获得有关知识权的内容。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消费者权利的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经营者的刑事犯罪记录</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商品优劣鉴别的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消费争议解决的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24.</w:t>
      </w:r>
      <w:r w:rsidRPr="00F000A2">
        <w:rPr>
          <w:rFonts w:ascii="Helvetica" w:eastAsia="宋体" w:hAnsi="Helvetica" w:cs="Helvetica"/>
          <w:color w:val="333333"/>
          <w:kern w:val="0"/>
          <w:szCs w:val="21"/>
        </w:rPr>
        <w:t>王某在某商场内的一家服装店购得一件大衣，大衣上没有洗涤标志和成分说明，王某询问服装店销售人员如何洗涤，销售人员称不清楚。王某用水洗后大衣严重缩水，王某要求服</w:t>
      </w:r>
      <w:r w:rsidRPr="00F000A2">
        <w:rPr>
          <w:rFonts w:ascii="Helvetica" w:eastAsia="宋体" w:hAnsi="Helvetica" w:cs="Helvetica"/>
          <w:color w:val="333333"/>
          <w:kern w:val="0"/>
          <w:szCs w:val="21"/>
        </w:rPr>
        <w:lastRenderedPageBreak/>
        <w:t>装店赔偿，服装店店主辩称大衣系厂家生产，自己不可能知道不能用水洗涤，拒绝赔偿，下列说法正确的是（</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王某的获取相关知识权受到损害</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王某有权要求商场承担产品责任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王某有权要求生产厂家承担产品质量责任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王某的知情权受到损害</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25.</w:t>
      </w:r>
      <w:r w:rsidRPr="00F000A2">
        <w:rPr>
          <w:rFonts w:ascii="Helvetica" w:eastAsia="宋体" w:hAnsi="Helvetica" w:cs="Helvetica"/>
          <w:color w:val="333333"/>
          <w:kern w:val="0"/>
          <w:szCs w:val="21"/>
        </w:rPr>
        <w:t>下列是某商场的店堂告示内容，其中符合法律规定的是（</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如售假药，包赔顾客</w:t>
      </w:r>
      <w:r w:rsidRPr="00F000A2">
        <w:rPr>
          <w:rFonts w:ascii="Helvetica" w:eastAsia="宋体" w:hAnsi="Helvetica" w:cs="Helvetica"/>
          <w:color w:val="333333"/>
          <w:kern w:val="0"/>
          <w:szCs w:val="21"/>
        </w:rPr>
        <w:t>2</w:t>
      </w:r>
      <w:r w:rsidRPr="00F000A2">
        <w:rPr>
          <w:rFonts w:ascii="Helvetica" w:eastAsia="宋体" w:hAnsi="Helvetica" w:cs="Helvetica"/>
          <w:color w:val="333333"/>
          <w:kern w:val="0"/>
          <w:szCs w:val="21"/>
        </w:rPr>
        <w:t>万元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购物总额十元以下者，本商场不开发票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本告示内容解释权属于本商场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本店商品一旦售出概不退换</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26.</w:t>
      </w:r>
      <w:r w:rsidRPr="00F000A2">
        <w:rPr>
          <w:rFonts w:ascii="Helvetica" w:eastAsia="宋体" w:hAnsi="Helvetica" w:cs="Helvetica"/>
          <w:color w:val="333333"/>
          <w:kern w:val="0"/>
          <w:szCs w:val="21"/>
        </w:rPr>
        <w:t>经营者的下列哪项行为，未违反《消费者权益保护法》规定的义务（</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出售蛋类食品的价格随着市场供求关系经常变化</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商场销售服装没有明码标价</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顾客购买两条毛巾索要发票，经营者以</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小额商品，不开发票</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为由加以拒绝</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店堂告示</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商品一旦售出概不退换</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27.</w:t>
      </w:r>
      <w:r w:rsidRPr="00F000A2">
        <w:rPr>
          <w:rFonts w:ascii="Helvetica" w:eastAsia="宋体" w:hAnsi="Helvetica" w:cs="Helvetica"/>
          <w:color w:val="333333"/>
          <w:kern w:val="0"/>
          <w:szCs w:val="21"/>
        </w:rPr>
        <w:t>经营者的下列哪些行为不违反《消费者权益保护法》的规定？（</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商场的出租柜台更换了承租商户，新商户进场后，未更换原商户设置的名称标牌</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顾客以所购商品的价格高于同城其他商店的同类商品的售价为由要求退货，商家予以拒绝</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商家在商场内多处设置监控录像设备，其中包括服装销售区的试衣间</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餐馆规定，顾客用餐结账时，餐费低于</w:t>
      </w:r>
      <w:r w:rsidRPr="00F000A2">
        <w:rPr>
          <w:rFonts w:ascii="Helvetica" w:eastAsia="宋体" w:hAnsi="Helvetica" w:cs="Helvetica"/>
          <w:color w:val="333333"/>
          <w:kern w:val="0"/>
          <w:szCs w:val="21"/>
        </w:rPr>
        <w:t>5</w:t>
      </w:r>
      <w:r w:rsidRPr="00F000A2">
        <w:rPr>
          <w:rFonts w:ascii="Helvetica" w:eastAsia="宋体" w:hAnsi="Helvetica" w:cs="Helvetica"/>
          <w:color w:val="333333"/>
          <w:kern w:val="0"/>
          <w:szCs w:val="21"/>
        </w:rPr>
        <w:t>元的不开发票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28</w:t>
      </w:r>
      <w:r w:rsidRPr="00F000A2">
        <w:rPr>
          <w:rFonts w:ascii="Helvetica" w:eastAsia="宋体" w:hAnsi="Helvetica" w:cs="Helvetica"/>
          <w:color w:val="333333"/>
          <w:kern w:val="0"/>
          <w:szCs w:val="21"/>
        </w:rPr>
        <w:t xml:space="preserve">、经营者提供商品或服务，应向消费者出具购货凭证或服务单据；消费者索要购货凭证或服务单据的，经营者（　</w:t>
      </w:r>
      <w:r w:rsidRPr="00F000A2">
        <w:rPr>
          <w:rFonts w:ascii="Helvetica" w:eastAsia="宋体" w:hAnsi="Helvetica" w:cs="Helvetica"/>
          <w:color w:val="333333"/>
          <w:kern w:val="0"/>
          <w:szCs w:val="21"/>
        </w:rPr>
        <w:t>  </w:t>
      </w:r>
      <w:r w:rsidRPr="00F000A2">
        <w:rPr>
          <w:rFonts w:ascii="Helvetica" w:eastAsia="宋体" w:hAnsi="Helvetica" w:cs="Helvetica"/>
          <w:color w:val="333333"/>
          <w:kern w:val="0"/>
          <w:szCs w:val="21"/>
        </w:rPr>
        <w:t xml:space="preserve">　）出具。</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必须</w:t>
      </w:r>
      <w:r w:rsidRPr="00F000A2">
        <w:rPr>
          <w:rFonts w:ascii="Helvetica" w:eastAsia="宋体" w:hAnsi="Helvetica" w:cs="Helvetica"/>
          <w:color w:val="333333"/>
          <w:kern w:val="0"/>
          <w:szCs w:val="21"/>
        </w:rPr>
        <w:t>     B.</w:t>
      </w:r>
      <w:r w:rsidRPr="00F000A2">
        <w:rPr>
          <w:rFonts w:ascii="Helvetica" w:eastAsia="宋体" w:hAnsi="Helvetica" w:cs="Helvetica"/>
          <w:color w:val="333333"/>
          <w:kern w:val="0"/>
          <w:szCs w:val="21"/>
        </w:rPr>
        <w:t xml:space="preserve">不一定　　</w:t>
      </w:r>
      <w:r w:rsidRPr="00F000A2">
        <w:rPr>
          <w:rFonts w:ascii="Helvetica" w:eastAsia="宋体" w:hAnsi="Helvetica" w:cs="Helvetica"/>
          <w:color w:val="333333"/>
          <w:kern w:val="0"/>
          <w:szCs w:val="21"/>
        </w:rPr>
        <w:t> C.</w:t>
      </w:r>
      <w:r w:rsidRPr="00F000A2">
        <w:rPr>
          <w:rFonts w:ascii="Helvetica" w:eastAsia="宋体" w:hAnsi="Helvetica" w:cs="Helvetica"/>
          <w:color w:val="333333"/>
          <w:kern w:val="0"/>
          <w:szCs w:val="21"/>
        </w:rPr>
        <w:t xml:space="preserve">可以　</w:t>
      </w: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 xml:space="preserve">　</w:t>
      </w: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视具体情况</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29.</w:t>
      </w:r>
      <w:r w:rsidRPr="00F000A2">
        <w:rPr>
          <w:rFonts w:ascii="Helvetica" w:eastAsia="宋体" w:hAnsi="Helvetica" w:cs="Helvetica"/>
          <w:color w:val="333333"/>
          <w:kern w:val="0"/>
          <w:szCs w:val="21"/>
        </w:rPr>
        <w:t>下列各项中，不属于消费者权益争议解决方式的是</w:t>
      </w:r>
      <w:r w:rsidRPr="00F000A2">
        <w:rPr>
          <w:rFonts w:ascii="宋体" w:eastAsia="宋体" w:hAnsi="宋体" w:cs="Helvetica" w:hint="eastAsia"/>
          <w:color w:val="333333"/>
          <w:kern w:val="0"/>
          <w:szCs w:val="21"/>
        </w:rPr>
        <w:t>（</w:t>
      </w:r>
      <w:r w:rsidRPr="00F000A2">
        <w:rPr>
          <w:rFonts w:ascii="Helvetica" w:eastAsia="宋体" w:hAnsi="Helvetica" w:cs="Helvetica"/>
          <w:color w:val="333333"/>
          <w:kern w:val="0"/>
          <w:szCs w:val="21"/>
        </w:rPr>
        <w:t xml:space="preserve">    </w:t>
      </w:r>
      <w:r w:rsidRPr="00F000A2">
        <w:rPr>
          <w:rFonts w:ascii="宋体" w:eastAsia="宋体" w:hAnsi="宋体" w:cs="Helvetica" w:hint="eastAsi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请求消费者协会调解</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与经营者协商和解</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向工商行政管理部门申请仲裁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向人民法院提起诉讼</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30.</w:t>
      </w:r>
      <w:r w:rsidRPr="00F000A2">
        <w:rPr>
          <w:rFonts w:ascii="Helvetica" w:eastAsia="宋体" w:hAnsi="Helvetica" w:cs="Helvetica"/>
          <w:color w:val="333333"/>
          <w:kern w:val="0"/>
          <w:szCs w:val="21"/>
        </w:rPr>
        <w:t>工商行政管理部门可依据《消费者权益保护法》的处罚条款，对经营者（</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）行为实施行政处罚。</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A.</w:t>
      </w:r>
      <w:r w:rsidRPr="00F000A2">
        <w:rPr>
          <w:rFonts w:ascii="Helvetica" w:eastAsia="宋体" w:hAnsi="Helvetica" w:cs="Helvetica"/>
          <w:color w:val="333333"/>
          <w:kern w:val="0"/>
          <w:szCs w:val="21"/>
        </w:rPr>
        <w:t>生产假冒伪劣产品的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无理拒绝或者故意拖延的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侵犯消费者的人格尊严的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侵犯知识产权的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二、多选题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下列以生活消费为目的，（</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）行为属于《消费者权益保护法》的调整范围。</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购买商品赠送给他人的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使用他人赠送的商品的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接受他人付费的服务的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使用他人自产的产品的</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2.</w:t>
      </w:r>
      <w:r w:rsidRPr="00F000A2">
        <w:rPr>
          <w:rFonts w:ascii="Helvetica" w:eastAsia="宋体" w:hAnsi="Helvetica" w:cs="Helvetica"/>
          <w:color w:val="333333"/>
          <w:kern w:val="0"/>
          <w:szCs w:val="21"/>
        </w:rPr>
        <w:t>修改后的《消费者权益保护法》第五十二条规定：</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经营者提供商品或者服务，造成消费者财产损害的，应当依照法律规定或者当事人约定承担（</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）等民事责任。</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 xml:space="preserve">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修理、重作、更换</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退货、退还货款和服务费用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补足商品数量</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赔偿损失</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3.</w:t>
      </w:r>
      <w:r w:rsidRPr="00F000A2">
        <w:rPr>
          <w:rFonts w:ascii="Helvetica" w:eastAsia="宋体" w:hAnsi="Helvetica" w:cs="Helvetica"/>
          <w:color w:val="333333"/>
          <w:kern w:val="0"/>
          <w:szCs w:val="21"/>
        </w:rPr>
        <w:t>消费者公平交易权利的内容主要包括有权（</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拒绝强制交易的行为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获得质量保障的商品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获得计量准确的商品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获得价格合理的商品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4.</w:t>
      </w:r>
      <w:r w:rsidRPr="00F000A2">
        <w:rPr>
          <w:rFonts w:ascii="Helvetica" w:eastAsia="宋体" w:hAnsi="Helvetica" w:cs="Helvetica"/>
          <w:color w:val="333333"/>
          <w:kern w:val="0"/>
          <w:szCs w:val="21"/>
        </w:rPr>
        <w:t>经营者发现其提供的商品或者服务存在缺陷的，应该采取的措施有（</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立即向有关行政部门报告和告知消费者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停止销售、生产或者服务</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警示</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召回</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5.</w:t>
      </w:r>
      <w:r w:rsidRPr="00F000A2">
        <w:rPr>
          <w:rFonts w:ascii="Helvetica" w:eastAsia="宋体" w:hAnsi="Helvetica" w:cs="Helvetica"/>
          <w:color w:val="333333"/>
          <w:kern w:val="0"/>
          <w:szCs w:val="21"/>
        </w:rPr>
        <w:t>小欢在网上购买了一件秋天的外套，收到货后发现与网上展示的色泽差太远，她想退货，但卖家拒绝了，认为颜色的差别并不是质量问题。小欢和卖家未对退货运费另行约定。根据新修正的《消费者权益保护法》，小欢想行使</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后悔权</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，则（</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需在收到商品</w:t>
      </w:r>
      <w:r w:rsidRPr="00F000A2">
        <w:rPr>
          <w:rFonts w:ascii="Helvetica" w:eastAsia="宋体" w:hAnsi="Helvetica" w:cs="Helvetica"/>
          <w:color w:val="333333"/>
          <w:kern w:val="0"/>
          <w:szCs w:val="21"/>
        </w:rPr>
        <w:t>7</w:t>
      </w:r>
      <w:r w:rsidRPr="00F000A2">
        <w:rPr>
          <w:rFonts w:ascii="Helvetica" w:eastAsia="宋体" w:hAnsi="Helvetica" w:cs="Helvetica"/>
          <w:color w:val="333333"/>
          <w:kern w:val="0"/>
          <w:szCs w:val="21"/>
        </w:rPr>
        <w:t>日内退货</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无需说明理由</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C.</w:t>
      </w:r>
      <w:r w:rsidRPr="00F000A2">
        <w:rPr>
          <w:rFonts w:ascii="Helvetica" w:eastAsia="宋体" w:hAnsi="Helvetica" w:cs="Helvetica"/>
          <w:color w:val="333333"/>
          <w:kern w:val="0"/>
          <w:szCs w:val="21"/>
        </w:rPr>
        <w:t>外套应当完好</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需承担退货运费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6.</w:t>
      </w:r>
      <w:r w:rsidRPr="00F000A2">
        <w:rPr>
          <w:rFonts w:ascii="Helvetica" w:eastAsia="宋体" w:hAnsi="Helvetica" w:cs="Helvetica"/>
          <w:color w:val="333333"/>
          <w:kern w:val="0"/>
          <w:szCs w:val="21"/>
        </w:rPr>
        <w:t>经营者采用网络、电视、电话、邮购等方式销售商品，消费者有权自收到商品之日起七日内退货，无需说明理由。下列不适用无理由退货的有（</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消费者定作的商品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鲜活易腐的商品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在线下载或者消费者拆封的音像制品、计算机软件等数字化商品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其他根据商品性质不宜退货，未经消费者在购买时确认的商品</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7.</w:t>
      </w:r>
      <w:r w:rsidRPr="00F000A2">
        <w:rPr>
          <w:rFonts w:ascii="Helvetica" w:eastAsia="宋体" w:hAnsi="Helvetica" w:cs="Helvetica"/>
          <w:color w:val="333333"/>
          <w:kern w:val="0"/>
          <w:szCs w:val="21"/>
        </w:rPr>
        <w:t>经营者提供的商品或者服务不符合质量要求的，消费者可以（</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依照国家规定、当事人约定退货</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要求经营者履行更换、修理等义务</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要求经营者承担因退货、更换、修理产生的运输等必要费用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没有国家规定和当事人约定的，可以自收到商品之日起</w:t>
      </w:r>
      <w:r w:rsidRPr="00F000A2">
        <w:rPr>
          <w:rFonts w:ascii="Helvetica" w:eastAsia="宋体" w:hAnsi="Helvetica" w:cs="Helvetica"/>
          <w:color w:val="333333"/>
          <w:kern w:val="0"/>
          <w:szCs w:val="21"/>
        </w:rPr>
        <w:t>10</w:t>
      </w:r>
      <w:r w:rsidRPr="00F000A2">
        <w:rPr>
          <w:rFonts w:ascii="Helvetica" w:eastAsia="宋体" w:hAnsi="Helvetica" w:cs="Helvetica"/>
          <w:color w:val="333333"/>
          <w:kern w:val="0"/>
          <w:szCs w:val="21"/>
        </w:rPr>
        <w:t>日内退货</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8.</w:t>
      </w:r>
      <w:r w:rsidRPr="00F000A2">
        <w:rPr>
          <w:rFonts w:ascii="Helvetica" w:eastAsia="宋体" w:hAnsi="Helvetica" w:cs="Helvetica"/>
          <w:color w:val="333333"/>
          <w:kern w:val="0"/>
          <w:szCs w:val="21"/>
        </w:rPr>
        <w:t>消费者受骗购买到假酒，并致其中毒住院，消费者的（</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）权利受到了侵害。</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财产安全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人身安全</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公平交易</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知情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9.</w:t>
      </w:r>
      <w:r w:rsidRPr="00F000A2">
        <w:rPr>
          <w:rFonts w:ascii="Helvetica" w:eastAsia="宋体" w:hAnsi="Helvetica" w:cs="Helvetica"/>
          <w:color w:val="333333"/>
          <w:kern w:val="0"/>
          <w:szCs w:val="21"/>
        </w:rPr>
        <w:t>消费者在购买商品时，有权要求经营者提供该商品的（</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）等情况。</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售后服务</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性能</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主要成份</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进价</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10.</w:t>
      </w:r>
      <w:r w:rsidRPr="00F000A2">
        <w:rPr>
          <w:rFonts w:ascii="Helvetica" w:eastAsia="宋体" w:hAnsi="Helvetica" w:cs="Helvetica"/>
          <w:color w:val="333333"/>
          <w:kern w:val="0"/>
          <w:szCs w:val="21"/>
        </w:rPr>
        <w:t>消费者在展销会上购买商品，其合法权益受到损害，且展销会已结束的，消费者可以向（</w:t>
      </w:r>
      <w:r w:rsidRPr="00F000A2">
        <w:rPr>
          <w:rFonts w:ascii="Helvetica" w:eastAsia="宋体" w:hAnsi="Helvetica" w:cs="Helvetica"/>
          <w:color w:val="333333"/>
          <w:kern w:val="0"/>
          <w:szCs w:val="21"/>
        </w:rPr>
        <w:t xml:space="preserve">    </w:t>
      </w:r>
      <w:r w:rsidRPr="00F000A2">
        <w:rPr>
          <w:rFonts w:ascii="Helvetica" w:eastAsia="宋体" w:hAnsi="Helvetica" w:cs="Helvetica"/>
          <w:color w:val="333333"/>
          <w:kern w:val="0"/>
          <w:szCs w:val="21"/>
        </w:rPr>
        <w:t>）要求赔偿。</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w:t>
      </w:r>
      <w:r w:rsidRPr="00F000A2">
        <w:rPr>
          <w:rFonts w:ascii="Helvetica" w:eastAsia="宋体" w:hAnsi="Helvetica" w:cs="Helvetica"/>
          <w:color w:val="333333"/>
          <w:kern w:val="0"/>
          <w:szCs w:val="21"/>
        </w:rPr>
        <w:t>生产者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B.</w:t>
      </w:r>
      <w:r w:rsidRPr="00F000A2">
        <w:rPr>
          <w:rFonts w:ascii="Helvetica" w:eastAsia="宋体" w:hAnsi="Helvetica" w:cs="Helvetica"/>
          <w:color w:val="333333"/>
          <w:kern w:val="0"/>
          <w:szCs w:val="21"/>
        </w:rPr>
        <w:t>展销会举办者</w:t>
      </w:r>
      <w:r w:rsidRPr="00F000A2">
        <w:rPr>
          <w:rFonts w:ascii="Helvetica" w:eastAsia="宋体" w:hAnsi="Helvetica" w:cs="Helvetica"/>
          <w:color w:val="333333"/>
          <w:kern w:val="0"/>
          <w:szCs w:val="21"/>
        </w:rPr>
        <w:t xml:space="preserve">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C.</w:t>
      </w:r>
      <w:r w:rsidRPr="00F000A2">
        <w:rPr>
          <w:rFonts w:ascii="Helvetica" w:eastAsia="宋体" w:hAnsi="Helvetica" w:cs="Helvetica"/>
          <w:color w:val="333333"/>
          <w:kern w:val="0"/>
          <w:szCs w:val="21"/>
        </w:rPr>
        <w:t>销售者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w:t>
      </w:r>
      <w:r w:rsidRPr="00F000A2">
        <w:rPr>
          <w:rFonts w:ascii="Helvetica" w:eastAsia="宋体" w:hAnsi="Helvetica" w:cs="Helvetica"/>
          <w:color w:val="333333"/>
          <w:kern w:val="0"/>
          <w:szCs w:val="21"/>
        </w:rPr>
        <w:t>展销会监管者</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三、问答题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、简述消费者的安全权的内容？</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lastRenderedPageBreak/>
        <w:t>2</w:t>
      </w:r>
      <w:r w:rsidRPr="00F000A2">
        <w:rPr>
          <w:rFonts w:ascii="Helvetica" w:eastAsia="宋体" w:hAnsi="Helvetica" w:cs="Helvetica"/>
          <w:color w:val="333333"/>
          <w:kern w:val="0"/>
          <w:szCs w:val="21"/>
        </w:rPr>
        <w:t>、简述经营者不作虚假宣传的义务？</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3</w:t>
      </w:r>
      <w:r w:rsidRPr="00F000A2">
        <w:rPr>
          <w:rFonts w:ascii="Helvetica" w:eastAsia="宋体" w:hAnsi="Helvetica" w:cs="Helvetica"/>
          <w:color w:val="333333"/>
          <w:kern w:val="0"/>
          <w:szCs w:val="21"/>
        </w:rPr>
        <w:t>、如何理解消费者的公平交易权？</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4</w:t>
      </w:r>
      <w:r w:rsidRPr="00F000A2">
        <w:rPr>
          <w:rFonts w:ascii="Helvetica" w:eastAsia="宋体" w:hAnsi="Helvetica" w:cs="Helvetica"/>
          <w:color w:val="333333"/>
          <w:kern w:val="0"/>
          <w:szCs w:val="21"/>
        </w:rPr>
        <w:t>、分析假冒注册商标罪？</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四、</w:t>
      </w:r>
      <w:r w:rsidRPr="00F000A2">
        <w:rPr>
          <w:rFonts w:ascii="宋体" w:eastAsia="宋体" w:hAnsi="宋体" w:cs="Helvetica" w:hint="eastAsia"/>
          <w:b/>
          <w:bCs/>
          <w:color w:val="333333"/>
          <w:kern w:val="0"/>
          <w:szCs w:val="21"/>
        </w:rPr>
        <w:t>案例分析题（共</w:t>
      </w:r>
      <w:r w:rsidRPr="00F000A2">
        <w:rPr>
          <w:rFonts w:ascii="Helvetica" w:eastAsia="宋体" w:hAnsi="Helvetica" w:cs="Helvetica"/>
          <w:b/>
          <w:bCs/>
          <w:color w:val="333333"/>
          <w:kern w:val="0"/>
          <w:szCs w:val="21"/>
        </w:rPr>
        <w:t>25</w:t>
      </w:r>
      <w:r w:rsidRPr="00F000A2">
        <w:rPr>
          <w:rFonts w:ascii="Helvetica" w:eastAsia="宋体" w:hAnsi="Helvetica" w:cs="Helvetica"/>
          <w:b/>
          <w:bCs/>
          <w:color w:val="333333"/>
          <w:kern w:val="0"/>
          <w:szCs w:val="21"/>
        </w:rPr>
        <w:t>分）</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w:t>
      </w:r>
      <w:r w:rsidRPr="00F000A2">
        <w:rPr>
          <w:rFonts w:ascii="宋体" w:eastAsia="宋体" w:hAnsi="宋体" w:cs="Helvetica" w:hint="eastAsia"/>
          <w:color w:val="333333"/>
          <w:kern w:val="0"/>
          <w:szCs w:val="21"/>
        </w:rPr>
        <w:t>居民小李在某商场购得一台</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多功能食品加工机</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，回家试用后发现该产品只有一种功能，遂向商场提出退货，商场答复：</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该产品说明书未就其性能作明确说明，这是厂家的责任，所以顾客应向厂家索赔，商场概不负责。</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请问：居民小李有什么权利？</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2</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2010</w:t>
      </w:r>
      <w:r w:rsidRPr="00F000A2">
        <w:rPr>
          <w:rFonts w:ascii="Helvetica" w:eastAsia="宋体" w:hAnsi="Helvetica" w:cs="Helvetica"/>
          <w:color w:val="333333"/>
          <w:kern w:val="0"/>
          <w:szCs w:val="21"/>
        </w:rPr>
        <w:t>年</w:t>
      </w: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月，张某从甲商场购买一电热毯，电热毯为乙厂所产。</w:t>
      </w:r>
      <w:r w:rsidRPr="00F000A2">
        <w:rPr>
          <w:rFonts w:ascii="Helvetica" w:eastAsia="宋体" w:hAnsi="Helvetica" w:cs="Helvetica"/>
          <w:color w:val="333333"/>
          <w:kern w:val="0"/>
          <w:szCs w:val="21"/>
        </w:rPr>
        <w:t>2011</w:t>
      </w:r>
      <w:r w:rsidRPr="00F000A2">
        <w:rPr>
          <w:rFonts w:ascii="Helvetica" w:eastAsia="宋体" w:hAnsi="Helvetica" w:cs="Helvetica"/>
          <w:color w:val="333333"/>
          <w:kern w:val="0"/>
          <w:szCs w:val="21"/>
        </w:rPr>
        <w:t>年</w:t>
      </w:r>
      <w:r w:rsidRPr="00F000A2">
        <w:rPr>
          <w:rFonts w:ascii="Helvetica" w:eastAsia="宋体" w:hAnsi="Helvetica" w:cs="Helvetica"/>
          <w:color w:val="333333"/>
          <w:kern w:val="0"/>
          <w:szCs w:val="21"/>
        </w:rPr>
        <w:t>2</w:t>
      </w:r>
      <w:r w:rsidRPr="00F000A2">
        <w:rPr>
          <w:rFonts w:ascii="Helvetica" w:eastAsia="宋体" w:hAnsi="Helvetica" w:cs="Helvetica"/>
          <w:color w:val="333333"/>
          <w:kern w:val="0"/>
          <w:szCs w:val="21"/>
        </w:rPr>
        <w:t>月，电热毯在使用中发生漏电，致使房间着火，烧毁价值</w:t>
      </w:r>
      <w:r w:rsidRPr="00F000A2">
        <w:rPr>
          <w:rFonts w:ascii="Helvetica" w:eastAsia="宋体" w:hAnsi="Helvetica" w:cs="Helvetica"/>
          <w:color w:val="333333"/>
          <w:kern w:val="0"/>
          <w:szCs w:val="21"/>
        </w:rPr>
        <w:t>5000</w:t>
      </w:r>
      <w:r w:rsidRPr="00F000A2">
        <w:rPr>
          <w:rFonts w:ascii="Helvetica" w:eastAsia="宋体" w:hAnsi="Helvetica" w:cs="Helvetica"/>
          <w:color w:val="333333"/>
          <w:kern w:val="0"/>
          <w:szCs w:val="21"/>
        </w:rPr>
        <w:t>元的财产，张某本人也被烧伤致残。张某向法院起诉，要求甲商场和乙厂对自己的损失承担连带责任，乙厂辩称，</w:t>
      </w:r>
      <w:r w:rsidRPr="00F000A2">
        <w:rPr>
          <w:rFonts w:ascii="Helvetica" w:eastAsia="宋体" w:hAnsi="Helvetica" w:cs="Helvetica"/>
          <w:color w:val="333333"/>
          <w:kern w:val="0"/>
          <w:szCs w:val="21"/>
        </w:rPr>
        <w:t>.</w:t>
      </w:r>
      <w:r w:rsidRPr="00F000A2">
        <w:rPr>
          <w:rFonts w:ascii="Helvetica" w:eastAsia="宋体" w:hAnsi="Helvetica" w:cs="Helvetica"/>
          <w:color w:val="333333"/>
          <w:kern w:val="0"/>
          <w:szCs w:val="21"/>
        </w:rPr>
        <w:t>张某遭受的财产损失不属于产品责任，而属于违约责任，理应由甲商场负责；甲商场辩称，张某因身体伤害要求赔偿的诉讼时效为</w:t>
      </w:r>
      <w:r w:rsidRPr="00F000A2">
        <w:rPr>
          <w:rFonts w:ascii="Helvetica" w:eastAsia="宋体" w:hAnsi="Helvetica" w:cs="Helvetica"/>
          <w:color w:val="333333"/>
          <w:kern w:val="0"/>
          <w:szCs w:val="21"/>
        </w:rPr>
        <w:t>1</w:t>
      </w:r>
      <w:r w:rsidRPr="00F000A2">
        <w:rPr>
          <w:rFonts w:ascii="Helvetica" w:eastAsia="宋体" w:hAnsi="Helvetica" w:cs="Helvetica"/>
          <w:color w:val="333333"/>
          <w:kern w:val="0"/>
          <w:szCs w:val="21"/>
        </w:rPr>
        <w:t>年，现在已过诉讼时效，自己不应承担责任。</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r w:rsidRPr="00F000A2">
        <w:rPr>
          <w:rFonts w:ascii="宋体" w:eastAsia="宋体" w:hAnsi="宋体" w:cs="Helvetica" w:hint="eastAsia"/>
          <w:color w:val="333333"/>
          <w:kern w:val="0"/>
          <w:szCs w:val="21"/>
        </w:rPr>
        <w:t>请评价各方的主张是否正确？为什么？</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 </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一、单选题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DDBCB  CCDAC  ABBCD   CCBDC  CCBDA  ABACB</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二、多选题</w:t>
      </w:r>
    </w:p>
    <w:p w:rsidR="00F000A2" w:rsidRPr="00F000A2" w:rsidRDefault="00F000A2" w:rsidP="00F000A2">
      <w:pPr>
        <w:widowControl/>
        <w:spacing w:after="150" w:line="300" w:lineRule="atLeast"/>
        <w:jc w:val="left"/>
        <w:rPr>
          <w:rFonts w:ascii="Helvetica" w:eastAsia="宋体" w:hAnsi="Helvetica" w:cs="Helvetica"/>
          <w:color w:val="333333"/>
          <w:kern w:val="0"/>
          <w:szCs w:val="21"/>
        </w:rPr>
      </w:pPr>
      <w:r w:rsidRPr="00F000A2">
        <w:rPr>
          <w:rFonts w:ascii="Helvetica" w:eastAsia="宋体" w:hAnsi="Helvetica" w:cs="Helvetica"/>
          <w:color w:val="333333"/>
          <w:kern w:val="0"/>
          <w:szCs w:val="21"/>
        </w:rPr>
        <w:t>ABC  ABCD  ABCD  ABCD  ABCD  ABC  ABC  BCD  ABC  ABC </w:t>
      </w:r>
    </w:p>
    <w:p w:rsidR="00316113" w:rsidRDefault="00316113"/>
    <w:sectPr w:rsidR="00316113" w:rsidSect="003161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000A2"/>
    <w:rsid w:val="00316113"/>
    <w:rsid w:val="00F000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113"/>
    <w:pPr>
      <w:widowControl w:val="0"/>
      <w:jc w:val="both"/>
    </w:pPr>
  </w:style>
  <w:style w:type="paragraph" w:styleId="2">
    <w:name w:val="heading 2"/>
    <w:basedOn w:val="a"/>
    <w:link w:val="2Char"/>
    <w:uiPriority w:val="9"/>
    <w:qFormat/>
    <w:rsid w:val="00F000A2"/>
    <w:pPr>
      <w:widowControl/>
      <w:spacing w:before="150" w:after="150" w:line="600" w:lineRule="atLeast"/>
      <w:jc w:val="left"/>
      <w:outlineLvl w:val="1"/>
    </w:pPr>
    <w:rPr>
      <w:rFonts w:ascii="inherit" w:eastAsia="宋体" w:hAnsi="inherit" w:cs="宋体"/>
      <w:kern w:val="0"/>
      <w:sz w:val="42"/>
      <w:szCs w:val="4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F000A2"/>
    <w:rPr>
      <w:rFonts w:ascii="inherit" w:eastAsia="宋体" w:hAnsi="inherit" w:cs="宋体"/>
      <w:kern w:val="0"/>
      <w:sz w:val="42"/>
      <w:szCs w:val="42"/>
    </w:rPr>
  </w:style>
  <w:style w:type="character" w:styleId="a3">
    <w:name w:val="Hyperlink"/>
    <w:basedOn w:val="a0"/>
    <w:uiPriority w:val="99"/>
    <w:semiHidden/>
    <w:unhideWhenUsed/>
    <w:rsid w:val="00F000A2"/>
    <w:rPr>
      <w:strike w:val="0"/>
      <w:dstrike w:val="0"/>
      <w:color w:val="2C3E50"/>
      <w:u w:val="none"/>
      <w:effect w:val="none"/>
    </w:rPr>
  </w:style>
  <w:style w:type="paragraph" w:styleId="a4">
    <w:name w:val="Normal (Web)"/>
    <w:basedOn w:val="a"/>
    <w:uiPriority w:val="99"/>
    <w:semiHidden/>
    <w:unhideWhenUsed/>
    <w:rsid w:val="00F000A2"/>
    <w:pPr>
      <w:widowControl/>
      <w:spacing w:after="15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29883589">
      <w:bodyDiv w:val="1"/>
      <w:marLeft w:val="0"/>
      <w:marRight w:val="0"/>
      <w:marTop w:val="0"/>
      <w:marBottom w:val="0"/>
      <w:divBdr>
        <w:top w:val="none" w:sz="0" w:space="0" w:color="auto"/>
        <w:left w:val="none" w:sz="0" w:space="0" w:color="auto"/>
        <w:bottom w:val="none" w:sz="0" w:space="0" w:color="auto"/>
        <w:right w:val="none" w:sz="0" w:space="0" w:color="auto"/>
      </w:divBdr>
      <w:divsChild>
        <w:div w:id="1316179410">
          <w:marLeft w:val="0"/>
          <w:marRight w:val="0"/>
          <w:marTop w:val="0"/>
          <w:marBottom w:val="0"/>
          <w:divBdr>
            <w:top w:val="none" w:sz="0" w:space="0" w:color="auto"/>
            <w:left w:val="none" w:sz="0" w:space="0" w:color="auto"/>
            <w:bottom w:val="none" w:sz="0" w:space="0" w:color="auto"/>
            <w:right w:val="none" w:sz="0" w:space="0" w:color="auto"/>
          </w:divBdr>
          <w:divsChild>
            <w:div w:id="1242376410">
              <w:marLeft w:val="0"/>
              <w:marRight w:val="0"/>
              <w:marTop w:val="0"/>
              <w:marBottom w:val="0"/>
              <w:divBdr>
                <w:top w:val="none" w:sz="0" w:space="0" w:color="auto"/>
                <w:left w:val="none" w:sz="0" w:space="0" w:color="auto"/>
                <w:bottom w:val="none" w:sz="0" w:space="0" w:color="auto"/>
                <w:right w:val="none" w:sz="0" w:space="0" w:color="auto"/>
              </w:divBdr>
              <w:divsChild>
                <w:div w:id="704601904">
                  <w:marLeft w:val="0"/>
                  <w:marRight w:val="0"/>
                  <w:marTop w:val="0"/>
                  <w:marBottom w:val="0"/>
                  <w:divBdr>
                    <w:top w:val="none" w:sz="0" w:space="0" w:color="auto"/>
                    <w:left w:val="none" w:sz="0" w:space="0" w:color="auto"/>
                    <w:bottom w:val="none" w:sz="0" w:space="0" w:color="auto"/>
                    <w:right w:val="none" w:sz="0" w:space="0" w:color="auto"/>
                  </w:divBdr>
                  <w:divsChild>
                    <w:div w:id="323554886">
                      <w:marLeft w:val="0"/>
                      <w:marRight w:val="0"/>
                      <w:marTop w:val="0"/>
                      <w:marBottom w:val="0"/>
                      <w:divBdr>
                        <w:top w:val="none" w:sz="0" w:space="0" w:color="auto"/>
                        <w:left w:val="none" w:sz="0" w:space="0" w:color="auto"/>
                        <w:bottom w:val="none" w:sz="0" w:space="0" w:color="auto"/>
                        <w:right w:val="none" w:sz="0" w:space="0" w:color="auto"/>
                      </w:divBdr>
                      <w:divsChild>
                        <w:div w:id="1429931326">
                          <w:marLeft w:val="0"/>
                          <w:marRight w:val="0"/>
                          <w:marTop w:val="0"/>
                          <w:marBottom w:val="0"/>
                          <w:divBdr>
                            <w:top w:val="none" w:sz="0" w:space="0" w:color="auto"/>
                            <w:left w:val="none" w:sz="0" w:space="0" w:color="auto"/>
                            <w:bottom w:val="none" w:sz="0" w:space="0" w:color="auto"/>
                            <w:right w:val="none" w:sz="0" w:space="0" w:color="auto"/>
                          </w:divBdr>
                          <w:divsChild>
                            <w:div w:id="828713946">
                              <w:marLeft w:val="0"/>
                              <w:marRight w:val="0"/>
                              <w:marTop w:val="0"/>
                              <w:marBottom w:val="0"/>
                              <w:divBdr>
                                <w:top w:val="none" w:sz="0" w:space="0" w:color="auto"/>
                                <w:left w:val="none" w:sz="0" w:space="0" w:color="auto"/>
                                <w:bottom w:val="none" w:sz="0" w:space="0" w:color="auto"/>
                                <w:right w:val="none" w:sz="0" w:space="0" w:color="auto"/>
                              </w:divBdr>
                              <w:divsChild>
                                <w:div w:id="168620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ebei.ouchn.cn/mod/url/view.php?id=344539" TargetMode="External"/><Relationship Id="rId3" Type="http://schemas.openxmlformats.org/officeDocument/2006/relationships/webSettings" Target="webSettings.xml"/><Relationship Id="rId7" Type="http://schemas.openxmlformats.org/officeDocument/2006/relationships/hyperlink" Target="http://hebei.ouchn.cn/mod/url/view.php?id=34455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ebei.ouchn.cn/mod/url/view.php?id=344542" TargetMode="External"/><Relationship Id="rId11" Type="http://schemas.openxmlformats.org/officeDocument/2006/relationships/theme" Target="theme/theme1.xml"/><Relationship Id="rId5" Type="http://schemas.openxmlformats.org/officeDocument/2006/relationships/hyperlink" Target="http://hebei.ouchn.cn/mod/url/view.php?id=344542" TargetMode="External"/><Relationship Id="rId10" Type="http://schemas.openxmlformats.org/officeDocument/2006/relationships/fontTable" Target="fontTable.xml"/><Relationship Id="rId4" Type="http://schemas.openxmlformats.org/officeDocument/2006/relationships/hyperlink" Target="http://hebei.ouchn.cn/mod/url/view.php?id=344539" TargetMode="External"/><Relationship Id="rId9" Type="http://schemas.openxmlformats.org/officeDocument/2006/relationships/hyperlink" Target="http://hebei.ouchn.cn/mod/url/view.php?id=34454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870</Words>
  <Characters>4963</Characters>
  <Application>Microsoft Office Word</Application>
  <DocSecurity>0</DocSecurity>
  <Lines>41</Lines>
  <Paragraphs>11</Paragraphs>
  <ScaleCrop>false</ScaleCrop>
  <Company/>
  <LinksUpToDate>false</LinksUpToDate>
  <CharactersWithSpaces>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2019-06-18T03:14:00Z</dcterms:created>
  <dcterms:modified xsi:type="dcterms:W3CDTF">2019-06-18T03:16:00Z</dcterms:modified>
</cp:coreProperties>
</file>