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E54" w:rsidRDefault="00CE6E54" w:rsidP="00CE6E54">
      <w:pPr>
        <w:rPr>
          <w:rFonts w:hint="eastAsia"/>
        </w:rPr>
      </w:pPr>
      <w:r>
        <w:rPr>
          <w:rFonts w:hint="eastAsia"/>
        </w:rPr>
        <w:t xml:space="preserve">第三章　法的概念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 xml:space="preserve">　一、填空题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．法律是由</w:t>
      </w:r>
      <w:r>
        <w:rPr>
          <w:rFonts w:hint="eastAsia"/>
        </w:rPr>
        <w:t>____________</w:t>
      </w:r>
      <w:r>
        <w:rPr>
          <w:rFonts w:hint="eastAsia"/>
        </w:rPr>
        <w:t>制定或认可的。国家国家强制力知识意志共同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．法律是有</w:t>
      </w:r>
      <w:r>
        <w:rPr>
          <w:rFonts w:hint="eastAsia"/>
        </w:rPr>
        <w:t>____________</w:t>
      </w:r>
      <w:r>
        <w:rPr>
          <w:rFonts w:hint="eastAsia"/>
        </w:rPr>
        <w:t>作保障的规范。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．法的内容包含了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两个方面。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．法体现由统治阶级的</w:t>
      </w:r>
      <w:r>
        <w:rPr>
          <w:rFonts w:hint="eastAsia"/>
        </w:rPr>
        <w:t>____________</w:t>
      </w:r>
      <w:r>
        <w:rPr>
          <w:rFonts w:hint="eastAsia"/>
        </w:rPr>
        <w:t>利益所决定的意志。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．法的古文为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．段玉裁注：“律者，所以</w:t>
      </w:r>
      <w:r>
        <w:rPr>
          <w:rFonts w:hint="eastAsia"/>
        </w:rPr>
        <w:t>____________</w:t>
      </w:r>
      <w:r>
        <w:rPr>
          <w:rFonts w:hint="eastAsia"/>
        </w:rPr>
        <w:t>，故曰均布也”。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7</w:t>
      </w:r>
      <w:r>
        <w:rPr>
          <w:rFonts w:hint="eastAsia"/>
        </w:rPr>
        <w:t>．法律是通过规定社会关系参加者的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来确定、保护和发展一定的社会关系。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法的内容与法的形式既是</w:t>
      </w:r>
      <w:r>
        <w:rPr>
          <w:rFonts w:hint="eastAsia"/>
        </w:rPr>
        <w:t>____________</w:t>
      </w:r>
      <w:r>
        <w:rPr>
          <w:rFonts w:hint="eastAsia"/>
        </w:rPr>
        <w:t>，又可以相互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9</w:t>
      </w:r>
      <w:r>
        <w:rPr>
          <w:rFonts w:hint="eastAsia"/>
        </w:rPr>
        <w:t>．</w:t>
      </w:r>
      <w:r>
        <w:rPr>
          <w:rFonts w:hint="eastAsia"/>
        </w:rPr>
        <w:t xml:space="preserve"> </w:t>
      </w:r>
      <w:r>
        <w:rPr>
          <w:rFonts w:hint="eastAsia"/>
        </w:rPr>
        <w:t>法的阶级意志性归根到底决定于法的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二、</w:t>
      </w:r>
      <w:r>
        <w:rPr>
          <w:rFonts w:hint="eastAsia"/>
        </w:rPr>
        <w:t xml:space="preserve"> </w:t>
      </w:r>
      <w:r>
        <w:rPr>
          <w:rFonts w:hint="eastAsia"/>
        </w:rPr>
        <w:t>单项选择题</w:t>
      </w:r>
      <w:r>
        <w:t xml:space="preserve"> </w:t>
      </w:r>
      <w:r>
        <w:rPr>
          <w:rFonts w:hint="eastAsia"/>
        </w:rPr>
        <w:t xml:space="preserve">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1</w:t>
      </w:r>
      <w:r>
        <w:rPr>
          <w:rFonts w:hint="eastAsia"/>
        </w:rPr>
        <w:t>．法的内容集中体现为法的（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．法条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．技术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．结构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．原则</w:t>
      </w:r>
      <w:r>
        <w:t xml:space="preserve"> </w:t>
      </w:r>
      <w:r>
        <w:rPr>
          <w:rFonts w:hint="eastAsia"/>
        </w:rPr>
        <w:t xml:space="preserve">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2</w:t>
      </w:r>
      <w:r>
        <w:rPr>
          <w:rFonts w:hint="eastAsia"/>
        </w:rPr>
        <w:t>．法的第三层本质是（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．法体现统治阶级意志是统一和整体的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．法是被奉为法律的统治阶级的意志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．法的内容决定于一定社会物质生活条件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．法的内容就是确定权利和义务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．法体现的是统治阶级的（　）意志。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．社会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．共同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．集体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．个别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．国家意志和法的关系是（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．二者是一致的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．有强制力保障的国家意志才是法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．体现统治阶级利益的国家意志才是法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．法是国家意志的政治化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．技术规范调整（　）之间的关系。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．人与社会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．人与自然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．人与科学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．人与人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．法的内容是由统治阶级的（　）决定的。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．共同意志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．权力义务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．物质生活条件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</w:t>
      </w:r>
      <w:r>
        <w:rPr>
          <w:rFonts w:hint="eastAsia"/>
        </w:rPr>
        <w:t>D</w:t>
      </w:r>
      <w:r>
        <w:rPr>
          <w:rFonts w:hint="eastAsia"/>
        </w:rPr>
        <w:t>．阶级矛盾</w:t>
      </w:r>
      <w:r>
        <w:t xml:space="preserve"> </w:t>
      </w:r>
      <w:r>
        <w:rPr>
          <w:rFonts w:hint="eastAsia"/>
        </w:rPr>
        <w:t xml:space="preserve">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 xml:space="preserve">　</w:t>
      </w:r>
      <w:r>
        <w:rPr>
          <w:rFonts w:hint="eastAsia"/>
        </w:rPr>
        <w:t>7</w:t>
      </w:r>
      <w:r>
        <w:rPr>
          <w:rFonts w:hint="eastAsia"/>
        </w:rPr>
        <w:t>．法律规范的内容是（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．国家意志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．法律条文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．权利和义务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．假定．处理．制裁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多项选择题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．国家创制法律规范的基本形式是（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．修改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．制定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．颁布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．认可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．法的本质具有（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．必然性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．规律性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．一般性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．共同性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lastRenderedPageBreak/>
        <w:t>3</w:t>
      </w:r>
      <w:r>
        <w:rPr>
          <w:rFonts w:hint="eastAsia"/>
        </w:rPr>
        <w:t>．从不同的层次和方面，我们可以把法的内容划分为（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．社会政治内容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．专门法律内容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．法律技术内容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．法律经济内容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．法的第一层本质包含以下几个内容（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．法是一种意志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．法体现统治阶级的利益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．法律是法的载体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．法是国家意志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5</w:t>
      </w:r>
      <w:r>
        <w:rPr>
          <w:rFonts w:hint="eastAsia"/>
        </w:rPr>
        <w:t>．法具有（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．规范性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．阶级意志性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．国家强制性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．物质制约性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．保证法的实施的手段有（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．国家强制力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．道德规范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．思想原则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</w:t>
      </w:r>
      <w:r>
        <w:rPr>
          <w:rFonts w:hint="eastAsia"/>
        </w:rPr>
        <w:t>D</w:t>
      </w:r>
      <w:r>
        <w:rPr>
          <w:rFonts w:hint="eastAsia"/>
        </w:rPr>
        <w:t>．文化素养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．法的内容和形式是（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．矛盾统一的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．相互转化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．内容决定形式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．形式反映内容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8</w:t>
      </w:r>
      <w:r>
        <w:rPr>
          <w:rFonts w:hint="eastAsia"/>
        </w:rPr>
        <w:t>．法是（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．一种规范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．由</w:t>
      </w:r>
      <w:r>
        <w:rPr>
          <w:rFonts w:hint="eastAsia"/>
        </w:rPr>
        <w:t xml:space="preserve"> </w:t>
      </w:r>
      <w:r>
        <w:rPr>
          <w:rFonts w:hint="eastAsia"/>
        </w:rPr>
        <w:t>国家制定或认可的规范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．国家强制力保证实施的规范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．规定人们权利和义务的规范</w:t>
      </w:r>
      <w:r>
        <w:t xml:space="preserve"> </w:t>
      </w:r>
      <w:r>
        <w:rPr>
          <w:rFonts w:hint="eastAsia"/>
        </w:rPr>
        <w:t xml:space="preserve">　　</w:t>
      </w:r>
    </w:p>
    <w:p w:rsidR="00CE6E54" w:rsidRDefault="00CE6E54" w:rsidP="00CE6E54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．法与法律的关系（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．含义不完全相同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．含义完全相同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．法是法律的内容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D</w:t>
      </w:r>
      <w:r>
        <w:rPr>
          <w:rFonts w:hint="eastAsia"/>
        </w:rPr>
        <w:t>．法律是法的形式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CE6E54" w:rsidP="00CE6E54">
      <w:r>
        <w:rPr>
          <w:rFonts w:hint="eastAsia"/>
        </w:rPr>
        <w:t>10</w:t>
      </w:r>
      <w:r>
        <w:rPr>
          <w:rFonts w:hint="eastAsia"/>
        </w:rPr>
        <w:t>．法与统治阶级的利益关系（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．法反映统治阶级的共同利益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．法不是统治阶级个人或集团利益的反映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．有些具体的法律规范不一定符合统治阶级的意志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．统治阶级的利益是通过一定的个人和机关的活动上升为法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．法与国家意志的关系（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．法是国家意志的体现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．国家意志就是法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．法是以国家意志的形式表现的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．法是上升为国家意志的统治阶级的利益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CE6E54"/>
    <w:rsid w:val="0024288B"/>
    <w:rsid w:val="00323B43"/>
    <w:rsid w:val="003D37D8"/>
    <w:rsid w:val="004358AB"/>
    <w:rsid w:val="0079448D"/>
    <w:rsid w:val="008B7726"/>
    <w:rsid w:val="00CE6E54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2019-05-14T02:36:00Z</dcterms:created>
  <dcterms:modified xsi:type="dcterms:W3CDTF">2019-05-14T02:38:00Z</dcterms:modified>
</cp:coreProperties>
</file>