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427" w:rsidRDefault="00F95427" w:rsidP="00F95427">
      <w:pPr>
        <w:rPr>
          <w:rFonts w:hint="eastAsia"/>
        </w:rPr>
      </w:pPr>
      <w:r>
        <w:rPr>
          <w:rFonts w:hint="eastAsia"/>
        </w:rPr>
        <w:t>第五章　法制、法的历史类型和法系</w:t>
      </w:r>
      <w:r>
        <w:t xml:space="preserve"> </w:t>
      </w:r>
      <w:r>
        <w:rPr>
          <w:rFonts w:hint="eastAsia"/>
        </w:rPr>
        <w:t xml:space="preserve">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 xml:space="preserve">　一、</w:t>
      </w:r>
      <w:r>
        <w:rPr>
          <w:rFonts w:hint="eastAsia"/>
        </w:rPr>
        <w:t xml:space="preserve"> </w:t>
      </w:r>
      <w:r>
        <w:rPr>
          <w:rFonts w:hint="eastAsia"/>
        </w:rPr>
        <w:t>填空题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．法制是一个国家或地区的</w:t>
      </w:r>
      <w:r>
        <w:rPr>
          <w:rFonts w:hint="eastAsia"/>
        </w:rPr>
        <w:t>____________</w:t>
      </w:r>
      <w:r>
        <w:rPr>
          <w:rFonts w:hint="eastAsia"/>
        </w:rPr>
        <w:t>的简称。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．法治指的是以法治国的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．法的历史类型是按照法赖以建立的</w:t>
      </w:r>
      <w:r>
        <w:rPr>
          <w:rFonts w:hint="eastAsia"/>
        </w:rPr>
        <w:t>____________</w:t>
      </w:r>
      <w:r>
        <w:rPr>
          <w:rFonts w:hint="eastAsia"/>
        </w:rPr>
        <w:t>极其体现的</w:t>
      </w:r>
      <w:r>
        <w:rPr>
          <w:rFonts w:hint="eastAsia"/>
        </w:rPr>
        <w:t>____________</w:t>
      </w:r>
      <w:r>
        <w:rPr>
          <w:rFonts w:hint="eastAsia"/>
        </w:rPr>
        <w:t>对法进行的分类。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．法系是按照法的</w:t>
      </w:r>
      <w:r>
        <w:rPr>
          <w:rFonts w:hint="eastAsia"/>
        </w:rPr>
        <w:t>____________</w:t>
      </w:r>
      <w:r>
        <w:rPr>
          <w:rFonts w:hint="eastAsia"/>
        </w:rPr>
        <w:t>和对法的</w:t>
      </w:r>
      <w:r>
        <w:rPr>
          <w:rFonts w:hint="eastAsia"/>
        </w:rPr>
        <w:t>____________</w:t>
      </w:r>
      <w:r>
        <w:rPr>
          <w:rFonts w:hint="eastAsia"/>
        </w:rPr>
        <w:t>对法进行的分类。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．大陆法系以古代罗马法为基础，以</w:t>
      </w:r>
      <w:r>
        <w:rPr>
          <w:rFonts w:hint="eastAsia"/>
        </w:rPr>
        <w:t>19</w:t>
      </w:r>
      <w:r>
        <w:rPr>
          <w:rFonts w:hint="eastAsia"/>
        </w:rPr>
        <w:t>世纪初</w:t>
      </w:r>
      <w:r>
        <w:rPr>
          <w:rFonts w:hint="eastAsia"/>
        </w:rPr>
        <w:t>____________</w:t>
      </w:r>
      <w:r>
        <w:rPr>
          <w:rFonts w:hint="eastAsia"/>
        </w:rPr>
        <w:t>为传统产生和发展起来的。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．法的历史类型变更的基本方式是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 xml:space="preserve">　二、</w:t>
      </w:r>
      <w:r>
        <w:rPr>
          <w:rFonts w:hint="eastAsia"/>
        </w:rPr>
        <w:t xml:space="preserve"> </w:t>
      </w:r>
      <w:r>
        <w:rPr>
          <w:rFonts w:hint="eastAsia"/>
        </w:rPr>
        <w:t>单项选择题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．划分法的历史类型的国家是（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．历史阶段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．经济基础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．法的阶级性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．历史唯物主义基本原理</w:t>
      </w:r>
      <w:r>
        <w:t xml:space="preserve"> </w:t>
      </w:r>
      <w:r>
        <w:rPr>
          <w:rFonts w:hint="eastAsia"/>
        </w:rPr>
        <w:t xml:space="preserve">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2</w:t>
      </w:r>
      <w:r>
        <w:rPr>
          <w:rFonts w:hint="eastAsia"/>
        </w:rPr>
        <w:t>．法的历史类型集中反映了法与（　）之间的相互关系。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．阶级划分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．社会经济基础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．阶级利益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．统治阶级意志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．法的历史类型的划分同社会形态的划分（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．基本不一致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．有交差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．相一致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．不一致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．历史上存在过（　）种类型的法律制度。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．五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．法的累死累活类型更替是通过（　）实现的。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．生产力发展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．社会革命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．群众运动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．政治改革</w:t>
      </w:r>
      <w:r>
        <w:t xml:space="preserve"> </w:t>
      </w:r>
      <w:r>
        <w:rPr>
          <w:rFonts w:hint="eastAsia"/>
        </w:rPr>
        <w:t xml:space="preserve">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6</w:t>
      </w:r>
      <w:r>
        <w:rPr>
          <w:rFonts w:hint="eastAsia"/>
        </w:rPr>
        <w:t>．法的历史类型更替的根本原因是（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 xml:space="preserve">．社会变革　　　　　</w:t>
      </w:r>
      <w:r>
        <w:rPr>
          <w:rFonts w:hint="eastAsia"/>
        </w:rPr>
        <w:t>B</w:t>
      </w:r>
      <w:r>
        <w:rPr>
          <w:rFonts w:hint="eastAsia"/>
        </w:rPr>
        <w:t>．废除旧法，创制新法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 xml:space="preserve">．阶级斗争　　　　　</w:t>
      </w:r>
      <w:r>
        <w:rPr>
          <w:rFonts w:hint="eastAsia"/>
        </w:rPr>
        <w:t>D</w:t>
      </w:r>
      <w:r>
        <w:rPr>
          <w:rFonts w:hint="eastAsia"/>
        </w:rPr>
        <w:t>．社会基本矛盾的运动规律</w:t>
      </w:r>
      <w:r>
        <w:t xml:space="preserve"> </w:t>
      </w:r>
      <w:r>
        <w:rPr>
          <w:rFonts w:hint="eastAsia"/>
        </w:rPr>
        <w:t xml:space="preserve">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7</w:t>
      </w:r>
      <w:r>
        <w:rPr>
          <w:rFonts w:hint="eastAsia"/>
        </w:rPr>
        <w:t>．划分法系的决定性标准是（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．法的传统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．经济基础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．政治制度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．法律技术</w:t>
      </w:r>
      <w:r>
        <w:t xml:space="preserve"> </w:t>
      </w:r>
      <w:r>
        <w:rPr>
          <w:rFonts w:hint="eastAsia"/>
        </w:rPr>
        <w:t xml:space="preserve">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8</w:t>
      </w:r>
      <w:r>
        <w:rPr>
          <w:rFonts w:hint="eastAsia"/>
        </w:rPr>
        <w:t>．大陆法系是以（　）为基础发展起来的各国法律的总称。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．法国民法典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．英国法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．罗马法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．美国法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lastRenderedPageBreak/>
        <w:t>9</w:t>
      </w:r>
      <w:r>
        <w:rPr>
          <w:rFonts w:hint="eastAsia"/>
        </w:rPr>
        <w:t>．英美法系是以（　）为传统产生和发展起来的各国法律的总称。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．教会法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．罗马法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．日耳曼法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．英国法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．在侵权行为法方面，自由资本主义的过错责任原则被当代资本主义的（　）代替。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．无过错责任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．严格责任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．相对责任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．过失责任</w:t>
      </w:r>
      <w:r>
        <w:t xml:space="preserve"> </w:t>
      </w:r>
      <w:r>
        <w:rPr>
          <w:rFonts w:hint="eastAsia"/>
        </w:rPr>
        <w:t xml:space="preserve">　　三、</w:t>
      </w:r>
      <w:r>
        <w:rPr>
          <w:rFonts w:hint="eastAsia"/>
        </w:rPr>
        <w:t xml:space="preserve"> </w:t>
      </w:r>
      <w:r>
        <w:rPr>
          <w:rFonts w:hint="eastAsia"/>
        </w:rPr>
        <w:t>多项选择题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．法制包括（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．现行法律规则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．法的运行机制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．法律文化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．法学教育与研究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．勒内·达维把当代各国法律划分为三大法系，即（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．资本主义法系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．大陆法系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．英美法系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．社会主义法系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．新法与旧法之间的关系是（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．新法肯定旧法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．新法批评旧法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．新法继承旧法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．新法否定旧法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．划分法系的标准有（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．技术标准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．政治制度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．经济基础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．哲学原则</w:t>
      </w:r>
      <w:r>
        <w:t xml:space="preserve"> </w:t>
      </w:r>
      <w:r>
        <w:rPr>
          <w:rFonts w:hint="eastAsia"/>
        </w:rPr>
        <w:t xml:space="preserve">　　</w:t>
      </w:r>
    </w:p>
    <w:p w:rsidR="00F95427" w:rsidRDefault="00F95427" w:rsidP="00F95427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．到了垄断资本主义，自由资本主义法律制度所通行的绝对所有权和契约自由的原则被（　）代替。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．相对所有权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．所有权国有化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．标准契约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．限制契约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F95427" w:rsidP="00F95427">
      <w:r>
        <w:rPr>
          <w:rFonts w:hint="eastAsia"/>
        </w:rPr>
        <w:t>6</w:t>
      </w:r>
      <w:r>
        <w:rPr>
          <w:rFonts w:hint="eastAsia"/>
        </w:rPr>
        <w:t>．按照历史类型来划分，法可分为（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．奴隶制法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．封建制法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．资产阶级法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．社会主义法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F95427"/>
    <w:rsid w:val="0024288B"/>
    <w:rsid w:val="00323B43"/>
    <w:rsid w:val="003D37D8"/>
    <w:rsid w:val="004358AB"/>
    <w:rsid w:val="0079448D"/>
    <w:rsid w:val="008B7726"/>
    <w:rsid w:val="00EC137A"/>
    <w:rsid w:val="00F95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2019-05-14T02:41:00Z</dcterms:created>
  <dcterms:modified xsi:type="dcterms:W3CDTF">2019-05-14T02:42:00Z</dcterms:modified>
</cp:coreProperties>
</file>