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CA" w:rsidRDefault="001D29CA" w:rsidP="001D29CA">
      <w:pPr>
        <w:rPr>
          <w:rFonts w:hint="eastAsia"/>
        </w:rPr>
      </w:pPr>
      <w:r>
        <w:rPr>
          <w:rFonts w:hint="eastAsia"/>
        </w:rPr>
        <w:t>第十章　社会主义社会的法律调整及其机制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一、填空题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．法律调整的对象是社会关系参加者的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．基本的法律调整方式有：积极义务的调整方式、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．法律调整是根据一定社会生活的需要，运用一系列</w:t>
      </w:r>
      <w:r>
        <w:rPr>
          <w:rFonts w:hint="eastAsia"/>
        </w:rPr>
        <w:t>____________</w:t>
      </w:r>
      <w:r>
        <w:rPr>
          <w:rFonts w:hint="eastAsia"/>
        </w:rPr>
        <w:t>，对</w:t>
      </w:r>
      <w:r>
        <w:rPr>
          <w:rFonts w:hint="eastAsia"/>
        </w:rPr>
        <w:t>____________</w:t>
      </w:r>
      <w:r>
        <w:rPr>
          <w:rFonts w:hint="eastAsia"/>
        </w:rPr>
        <w:t>施加的有结果的、规范组织作用。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．法律调整的方法指对社会关系施加</w:t>
      </w:r>
      <w:r>
        <w:rPr>
          <w:rFonts w:hint="eastAsia"/>
        </w:rPr>
        <w:t>____________</w:t>
      </w:r>
      <w:r>
        <w:rPr>
          <w:rFonts w:hint="eastAsia"/>
        </w:rPr>
        <w:t>的方法、方式、</w:t>
      </w:r>
      <w:r>
        <w:rPr>
          <w:rFonts w:hint="eastAsia"/>
        </w:rPr>
        <w:t>____________</w:t>
      </w:r>
      <w:r>
        <w:rPr>
          <w:rFonts w:hint="eastAsia"/>
        </w:rPr>
        <w:t>的总和。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．在集中的法律调整的方式占主导的法律部门，一般以“</w:t>
      </w:r>
      <w:r>
        <w:rPr>
          <w:rFonts w:hint="eastAsia"/>
        </w:rPr>
        <w:t>____________</w:t>
      </w:r>
      <w:r>
        <w:rPr>
          <w:rFonts w:hint="eastAsia"/>
        </w:rPr>
        <w:t>”和“</w:t>
      </w:r>
      <w:r>
        <w:rPr>
          <w:rFonts w:hint="eastAsia"/>
        </w:rPr>
        <w:t>____________</w:t>
      </w:r>
      <w:r>
        <w:rPr>
          <w:rFonts w:hint="eastAsia"/>
        </w:rPr>
        <w:t>”的方式为主。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．允许和禁止的不同结合，形成法律调整的两个基本类型，即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．一般允许型法律调整是按“凡</w:t>
      </w:r>
      <w:r>
        <w:rPr>
          <w:rFonts w:hint="eastAsia"/>
        </w:rPr>
        <w:t>____________</w:t>
      </w:r>
      <w:r>
        <w:rPr>
          <w:rFonts w:hint="eastAsia"/>
        </w:rPr>
        <w:t>，</w:t>
      </w:r>
      <w:r>
        <w:rPr>
          <w:rFonts w:hint="eastAsia"/>
        </w:rPr>
        <w:t>____________</w:t>
      </w:r>
      <w:r>
        <w:rPr>
          <w:rFonts w:hint="eastAsia"/>
        </w:rPr>
        <w:t>都是”的原则进行调整。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．一般禁止型法律调整是按“凡</w:t>
      </w:r>
      <w:r>
        <w:rPr>
          <w:rFonts w:hint="eastAsia"/>
        </w:rPr>
        <w:t>____________</w:t>
      </w:r>
      <w:r>
        <w:rPr>
          <w:rFonts w:hint="eastAsia"/>
        </w:rPr>
        <w:t>，都是</w:t>
      </w:r>
      <w:r>
        <w:rPr>
          <w:rFonts w:hint="eastAsia"/>
        </w:rPr>
        <w:t>____________</w:t>
      </w:r>
      <w:r>
        <w:rPr>
          <w:rFonts w:hint="eastAsia"/>
        </w:rPr>
        <w:t>”的原则进行调整。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．法律调整的开始生效阶段的特点是确立了法律调整的</w:t>
      </w:r>
      <w:r>
        <w:rPr>
          <w:rFonts w:hint="eastAsia"/>
        </w:rPr>
        <w:t>____________</w:t>
      </w:r>
      <w:r>
        <w:rPr>
          <w:rFonts w:hint="eastAsia"/>
        </w:rPr>
        <w:t>，把一定的</w:t>
      </w:r>
      <w:r>
        <w:rPr>
          <w:rFonts w:hint="eastAsia"/>
        </w:rPr>
        <w:t>____________</w:t>
      </w:r>
      <w:r>
        <w:rPr>
          <w:rFonts w:hint="eastAsia"/>
        </w:rPr>
        <w:t>纳入到法律调整的领域。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法律调整的机动性阶段的特点是有</w:t>
      </w:r>
      <w:r>
        <w:rPr>
          <w:rFonts w:hint="eastAsia"/>
        </w:rPr>
        <w:t>____________</w:t>
      </w:r>
      <w:r>
        <w:rPr>
          <w:rFonts w:hint="eastAsia"/>
        </w:rPr>
        <w:t>，发布产生法律效力的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二、单项选择题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．法律调整的对象是社会关系参加者的（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．意志行为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．思想活动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．道德行为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．习惯行为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．“凡法律所不禁止的，都是允许”的原则适用于（　）的法律调整。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．一般允许型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．一般禁止型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．一般积极型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．一般具体型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．“凡法律所不允许的，都是禁止”的原则适用于（　）的法律调整。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．一般禁止型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．一般允许型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．一般积极型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．一般义务型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．法律调整是初始阶段是（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．法律开始生效阶段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</w:t>
      </w:r>
      <w:r>
        <w:rPr>
          <w:rFonts w:hint="eastAsia"/>
        </w:rPr>
        <w:t>B</w:t>
      </w:r>
      <w:r>
        <w:rPr>
          <w:rFonts w:hint="eastAsia"/>
        </w:rPr>
        <w:t>．产生法律关系的阶段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．法律上的权利和义务获得实现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．法的适用的机动性阶段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lastRenderedPageBreak/>
        <w:t>5</w:t>
      </w:r>
      <w:r>
        <w:rPr>
          <w:rFonts w:hint="eastAsia"/>
        </w:rPr>
        <w:t>．保证法定权利义务的实现，运用法律制裁的阶段是法律调整的（　）阶段。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．法的运用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．法律关系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．法的实现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．产生法律关系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．下列哪些不能作为法律调整的对象：（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．买卖关系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．劳动关系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C</w:t>
      </w:r>
      <w:r>
        <w:rPr>
          <w:rFonts w:hint="eastAsia"/>
        </w:rPr>
        <w:t>．自然过程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．财产关系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．要求人们承担不为一定行为的义务的调整方法，被称为（　）的调整方式。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．积极义务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．允许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C</w:t>
      </w:r>
      <w:r>
        <w:rPr>
          <w:rFonts w:hint="eastAsia"/>
        </w:rPr>
        <w:t>．禁止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．可以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．法律调整机制中的机动要素是指（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</w:t>
      </w:r>
      <w:r>
        <w:rPr>
          <w:rFonts w:hint="eastAsia"/>
        </w:rPr>
        <w:t>B</w:t>
      </w:r>
      <w:r>
        <w:rPr>
          <w:rFonts w:hint="eastAsia"/>
        </w:rPr>
        <w:t>．法律关系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．实现权利义务的行为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．法的适用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．下列哪些关系在客观上要求法律来调整：（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．产生关系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．人身关系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．爱情关系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．友谊关系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．下列哪些调整方式用在要求人民准确作出一定积极行为的场合：（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．积极义务的调整方式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．允许的调整方式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．禁止的调整方式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．一般禁止的调整方式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三、多项选择题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．法律调整的基本要素是（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</w:t>
      </w:r>
      <w:r>
        <w:rPr>
          <w:rFonts w:hint="eastAsia"/>
        </w:rPr>
        <w:t>B</w:t>
      </w:r>
      <w:r>
        <w:rPr>
          <w:rFonts w:hint="eastAsia"/>
        </w:rPr>
        <w:t>．法律关系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．实现权利义务的行为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．法的适用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．法律调整各个环节的指导原则是（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．法治原则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．依法办事原则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．法制原则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．法律秩序原则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．法律调整机制一般可以分为（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．专门法律机制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．社会机制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．心理机制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．经济机制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．法治、依法办事原则是法律调整（　）的指导原则。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．各个环节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．整个调整机制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．法的适用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．几个环节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．基本的法律调整的方式有：（　）的调整方式。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．具体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．积极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．允许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D</w:t>
      </w:r>
      <w:r>
        <w:rPr>
          <w:rFonts w:hint="eastAsia"/>
        </w:rPr>
        <w:t>．禁止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．下列哪些不能作为法律调整的对象：（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．科学研究的自然现象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．自然现象发生的过程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．大规模的社会过程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．血统关系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．法律调整的方法有：（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．规范性调整方法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．个别性调整方法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．隶属的调整方法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．集中的调整方法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．法律调整的对象是社会关系参加者的（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．意志行为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．思想关系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．道德行为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．习惯行为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lastRenderedPageBreak/>
        <w:t>9</w:t>
      </w:r>
      <w:r>
        <w:rPr>
          <w:rFonts w:hint="eastAsia"/>
        </w:rPr>
        <w:t>．凡规定法律关系参加者是平全主体的方法是（　）的法律调整方法。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．隶属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．协调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C</w:t>
      </w:r>
      <w:r>
        <w:rPr>
          <w:rFonts w:hint="eastAsia"/>
        </w:rPr>
        <w:t>．集中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．非集中</w:t>
      </w:r>
      <w:r>
        <w:t xml:space="preserve"> </w:t>
      </w:r>
      <w:r>
        <w:rPr>
          <w:rFonts w:hint="eastAsia"/>
        </w:rPr>
        <w:t xml:space="preserve">　　</w:t>
      </w:r>
    </w:p>
    <w:p w:rsidR="001D29CA" w:rsidRDefault="001D29CA" w:rsidP="001D29C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．下列哪些能够作为法律调整的对象：（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．产生关系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．财产关系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．劳动关系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．不以人的意志而形成的物质关系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1D29CA" w:rsidP="001D29CA">
      <w:r>
        <w:rPr>
          <w:rFonts w:hint="eastAsia"/>
        </w:rPr>
        <w:t>11</w:t>
      </w:r>
      <w:r>
        <w:rPr>
          <w:rFonts w:hint="eastAsia"/>
        </w:rPr>
        <w:t>．运用什么法律调整方式，取决于（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．法律调整的对象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．统治阶级的需要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．国家所处的具体历史条件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．法律调整的类型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1D29CA"/>
    <w:rsid w:val="001D29CA"/>
    <w:rsid w:val="0024288B"/>
    <w:rsid w:val="00323B43"/>
    <w:rsid w:val="003D37D8"/>
    <w:rsid w:val="004358AB"/>
    <w:rsid w:val="0079448D"/>
    <w:rsid w:val="008B7726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2019-05-14T02:50:00Z</dcterms:created>
  <dcterms:modified xsi:type="dcterms:W3CDTF">2019-05-14T02:52:00Z</dcterms:modified>
</cp:coreProperties>
</file>