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DDE" w:rsidRDefault="00A86DDE" w:rsidP="00A86DDE">
      <w:pPr>
        <w:pStyle w:val="a3"/>
      </w:pPr>
      <w:r>
        <w:t>1、WWW（万维网）就等于互联网。（ ╳   ）</w:t>
      </w:r>
    </w:p>
    <w:p w:rsidR="00A86DDE" w:rsidRDefault="00A86DDE" w:rsidP="00A86DDE">
      <w:pPr>
        <w:pStyle w:val="a3"/>
      </w:pPr>
      <w:r>
        <w:t>2、网络专题就是网络信息的简单堆积。（  ╳   ）</w:t>
      </w:r>
    </w:p>
    <w:p w:rsidR="00A86DDE" w:rsidRDefault="00A86DDE" w:rsidP="00A86DDE">
      <w:pPr>
        <w:pStyle w:val="a3"/>
      </w:pPr>
      <w:r>
        <w:t>3、商业网站可以随意登载新闻。（ ╳    ）</w:t>
      </w:r>
    </w:p>
    <w:p w:rsidR="00A86DDE" w:rsidRDefault="00A86DDE" w:rsidP="00A86DDE">
      <w:pPr>
        <w:pStyle w:val="a3"/>
      </w:pPr>
      <w:r>
        <w:t>4、从信息传播的角度看，与Web1.0时代由编辑主导的网站相比，Web2.0更强调用户的参与。（√    ）</w:t>
      </w:r>
    </w:p>
    <w:p w:rsidR="00A86DDE" w:rsidRDefault="00A86DDE" w:rsidP="00A86DDE">
      <w:pPr>
        <w:pStyle w:val="a3"/>
      </w:pPr>
      <w:r>
        <w:t>5、我国的所有网站，都有新闻采访资格。（ ╳    ）</w:t>
      </w:r>
    </w:p>
    <w:p w:rsidR="00A86DDE" w:rsidRDefault="00A86DDE" w:rsidP="00A86DDE">
      <w:pPr>
        <w:pStyle w:val="a3"/>
      </w:pPr>
      <w:r>
        <w:t>6、网站收集的用户信息可以任意卖给其他网站。（  ╳   ）</w:t>
      </w:r>
    </w:p>
    <w:p w:rsidR="00A86DDE" w:rsidRDefault="00A86DDE" w:rsidP="00A86DDE">
      <w:pPr>
        <w:pStyle w:val="a3"/>
      </w:pPr>
      <w:r>
        <w:t>7、UGC是指网民生产的信息。（   √ ）</w:t>
      </w:r>
    </w:p>
    <w:p w:rsidR="00A86DDE" w:rsidRDefault="00A86DDE" w:rsidP="00A86DDE">
      <w:pPr>
        <w:pStyle w:val="a3"/>
      </w:pPr>
      <w:r>
        <w:t>8、根据我国法律规定，时事新闻作品（即通过报纸、期刊、广播电台、电视台等媒体报道的单纯事实消息）可以不征得作者同意就转载。（ √   ）</w:t>
      </w:r>
    </w:p>
    <w:p w:rsidR="00A86DDE" w:rsidRDefault="00A86DDE" w:rsidP="00A86DDE">
      <w:pPr>
        <w:pStyle w:val="a3"/>
      </w:pPr>
      <w:r>
        <w:t>9、搜索引擎搜索出来的信息，在搜索结果中排列越靠前，一定越重要。（ ╳    ）</w:t>
      </w:r>
    </w:p>
    <w:p w:rsidR="00A86DDE" w:rsidRDefault="00A86DDE" w:rsidP="00A86DDE">
      <w:pPr>
        <w:pStyle w:val="a3"/>
      </w:pPr>
      <w:r>
        <w:t>10、与其他类型的信息相比，新闻更强调时效性。（  √  ）</w:t>
      </w:r>
    </w:p>
    <w:p w:rsidR="00A86DDE" w:rsidRDefault="00A86DDE" w:rsidP="00A86DDE">
      <w:pPr>
        <w:pStyle w:val="a3"/>
      </w:pPr>
      <w:r>
        <w:t>11、一条新闻的５个要素通常被称为5个H。（   ╳  ）</w:t>
      </w:r>
    </w:p>
    <w:p w:rsidR="00A86DDE" w:rsidRDefault="00A86DDE" w:rsidP="00A86DDE">
      <w:pPr>
        <w:pStyle w:val="a3"/>
      </w:pPr>
      <w:r>
        <w:t>12、超链接是网络信息传播独有的手段。（  √  ）</w:t>
      </w:r>
    </w:p>
    <w:p w:rsidR="00A86DDE" w:rsidRDefault="00A86DDE" w:rsidP="00A86DDE">
      <w:pPr>
        <w:pStyle w:val="a3"/>
      </w:pPr>
      <w:r>
        <w:t>13、搜索引擎查出来的信息一定是权威的。（  ╳   ）</w:t>
      </w:r>
    </w:p>
    <w:p w:rsidR="00A86DDE" w:rsidRDefault="00A86DDE" w:rsidP="00A86DDE">
      <w:pPr>
        <w:pStyle w:val="a3"/>
      </w:pPr>
      <w:r>
        <w:t>14、网络编辑进行的信息生产通常是制度化的、持续稳定的。（ √   ）</w:t>
      </w:r>
    </w:p>
    <w:p w:rsidR="00A86DDE" w:rsidRDefault="00A86DDE" w:rsidP="00A86DDE">
      <w:pPr>
        <w:pStyle w:val="a3"/>
      </w:pPr>
      <w:r>
        <w:t>15、视频信息在采集、处理、加工及传输、接收方面，都有较高的条件与设备要求。（ ╳    ）</w:t>
      </w:r>
    </w:p>
    <w:p w:rsidR="00A86DDE" w:rsidRDefault="00A86DDE" w:rsidP="00A86DDE">
      <w:pPr>
        <w:pStyle w:val="a3"/>
      </w:pPr>
      <w:r>
        <w:t>16、使用视频时，视频文件的压缩比越高越好。（  ╳   ）</w:t>
      </w:r>
    </w:p>
    <w:p w:rsidR="00A86DDE" w:rsidRDefault="00A86DDE" w:rsidP="00A86DDE">
      <w:pPr>
        <w:pStyle w:val="a3"/>
      </w:pPr>
      <w:r>
        <w:t>17、“相关文章”、“跟帖”、“发表评论”等对一篇稿件具有延伸作用。（   √ ）</w:t>
      </w:r>
    </w:p>
    <w:p w:rsidR="00A86DDE" w:rsidRDefault="00A86DDE" w:rsidP="00A86DDE">
      <w:pPr>
        <w:pStyle w:val="a3"/>
      </w:pPr>
      <w:r>
        <w:t>18、网络专题不仅是新闻整合的手段，也是网络特色的深度报道方式。（√    ）</w:t>
      </w:r>
    </w:p>
    <w:p w:rsidR="00A86DDE" w:rsidRDefault="00A86DDE" w:rsidP="00A86DDE">
      <w:pPr>
        <w:pStyle w:val="a3"/>
      </w:pPr>
      <w:r>
        <w:t>19、分行和分段的标识符作用一样。（ ╳    ）</w:t>
      </w:r>
    </w:p>
    <w:p w:rsidR="00A86DDE" w:rsidRDefault="00A86DDE" w:rsidP="00A86DDE">
      <w:pPr>
        <w:pStyle w:val="a3"/>
      </w:pPr>
      <w:r>
        <w:t>20、在同一行或段落中，不能混合使用不同的标题级别。（  √  ）</w:t>
      </w:r>
    </w:p>
    <w:p w:rsidR="00A86DDE" w:rsidRDefault="00A86DDE" w:rsidP="00A86DDE">
      <w:pPr>
        <w:pStyle w:val="a3"/>
      </w:pPr>
      <w:r>
        <w:t>21、目前在Internet上应用最为广泛的服务是FTP服务（  ╳   ）</w:t>
      </w:r>
    </w:p>
    <w:p w:rsidR="00A86DDE" w:rsidRDefault="00A86DDE" w:rsidP="00A86DDE">
      <w:pPr>
        <w:pStyle w:val="a3"/>
      </w:pPr>
      <w:r>
        <w:t>22、TCP/IP协议的提出者是蒂</w:t>
      </w:r>
      <w:proofErr w:type="gramStart"/>
      <w:r>
        <w:t>姆</w:t>
      </w:r>
      <w:proofErr w:type="gramEnd"/>
      <w:r>
        <w:t>•伯纳斯•李。（╳     ）</w:t>
      </w:r>
    </w:p>
    <w:p w:rsidR="00A86DDE" w:rsidRDefault="00A86DDE" w:rsidP="00A86DDE">
      <w:pPr>
        <w:pStyle w:val="a3"/>
      </w:pPr>
      <w:r>
        <w:lastRenderedPageBreak/>
        <w:t>23、信息是“不确定性”的减少或消除。（  √  ）</w:t>
      </w:r>
    </w:p>
    <w:p w:rsidR="00A86DDE" w:rsidRDefault="00A86DDE" w:rsidP="00A86DDE">
      <w:pPr>
        <w:pStyle w:val="a3"/>
      </w:pPr>
      <w:r>
        <w:t>24、无彩色具备的属性是亮度。（ √   ）</w:t>
      </w:r>
    </w:p>
    <w:p w:rsidR="00A86DDE" w:rsidRDefault="00A86DDE" w:rsidP="00A86DDE">
      <w:pPr>
        <w:pStyle w:val="a3"/>
      </w:pPr>
      <w:r>
        <w:t>25、在色彩的RGB系统中，32位十六进制数000000表示的颜色是黑色。（  √  ）</w:t>
      </w:r>
    </w:p>
    <w:p w:rsidR="00A86DDE" w:rsidRDefault="00A86DDE" w:rsidP="00A86DDE">
      <w:pPr>
        <w:pStyle w:val="a3"/>
      </w:pPr>
      <w:r>
        <w:t>26、图像的特长是表现那些深刻、抽象的对象。（  ╳   ）</w:t>
      </w:r>
    </w:p>
    <w:p w:rsidR="00A86DDE" w:rsidRDefault="00A86DDE" w:rsidP="00A86DDE">
      <w:pPr>
        <w:pStyle w:val="a3"/>
      </w:pPr>
      <w:r>
        <w:t>27、使用音频时，音频文件的压缩比越高越好。（  ╳   ）</w:t>
      </w:r>
    </w:p>
    <w:p w:rsidR="00A86DDE" w:rsidRDefault="00A86DDE" w:rsidP="00A86DDE">
      <w:pPr>
        <w:pStyle w:val="a3"/>
      </w:pPr>
      <w:r>
        <w:t>28、黑色（Black）的颜色属性用16进制数表示是"#FFFFFF"。（  ╳   ）</w:t>
      </w:r>
    </w:p>
    <w:p w:rsidR="00A86DDE" w:rsidRDefault="00A86DDE" w:rsidP="00A86DDE">
      <w:pPr>
        <w:pStyle w:val="a3"/>
      </w:pPr>
      <w:r>
        <w:t>29、绿色给人的心理效应为热情，喜悦，爱情，危险。（   ╳  ）</w:t>
      </w:r>
    </w:p>
    <w:p w:rsidR="00A86DDE" w:rsidRDefault="00A86DDE" w:rsidP="00A86DDE">
      <w:pPr>
        <w:pStyle w:val="a3"/>
      </w:pPr>
      <w:r>
        <w:t>30、Gif图像为8位颜色模式，共能显示256种颜色。（  √  ）</w:t>
      </w:r>
    </w:p>
    <w:p w:rsidR="00A86DDE" w:rsidRDefault="00A86DDE" w:rsidP="00A86DDE">
      <w:pPr>
        <w:pStyle w:val="a3"/>
      </w:pPr>
      <w:r>
        <w:t>31、设计用色中的决定因素为色相和彩度．红，橙，黄的纯色令人兴奋;兰，蓝32、绿的纯色让人沉静.随着彩度的降低，其兴奋或沉静性会减弱。（ √   ）</w:t>
      </w:r>
    </w:p>
    <w:p w:rsidR="00A86DDE" w:rsidRDefault="00A86DDE" w:rsidP="00A86DDE">
      <w:pPr>
        <w:pStyle w:val="a3"/>
      </w:pPr>
      <w:r>
        <w:t>33、</w:t>
      </w:r>
      <w:proofErr w:type="gramStart"/>
      <w:r>
        <w:t>色面积</w:t>
      </w:r>
      <w:proofErr w:type="gramEnd"/>
      <w:r>
        <w:t>的大小可以改变对比效果。对比色双方的面积越大，调和效果越弱；反之，双方面积越小，调和效果越强。（ √   ）</w:t>
      </w:r>
    </w:p>
    <w:p w:rsidR="00A86DDE" w:rsidRDefault="00A86DDE" w:rsidP="00A86DDE">
      <w:pPr>
        <w:pStyle w:val="a3"/>
      </w:pPr>
      <w:r>
        <w:t>34、色相推移将色彩按色相环的顺序，由冷到暖或由暖到</w:t>
      </w:r>
      <w:proofErr w:type="gramStart"/>
      <w:r>
        <w:t>冷进行</w:t>
      </w:r>
      <w:proofErr w:type="gramEnd"/>
      <w:r>
        <w:t>排列、组合的一种渐变形式。（ √   ）</w:t>
      </w:r>
    </w:p>
    <w:p w:rsidR="00A86DDE" w:rsidRDefault="00A86DDE" w:rsidP="00A86DDE">
      <w:pPr>
        <w:pStyle w:val="a3"/>
      </w:pPr>
      <w:r>
        <w:t>35、根据色彩给人的冷暖感觉，可以构成暖调的冷暖强对比，中对比，弱对比；可以构成冷调的冷暖强对比，中对比，弱对比。（  √  ）</w:t>
      </w:r>
    </w:p>
    <w:p w:rsidR="00A86DDE" w:rsidRDefault="00A86DDE" w:rsidP="00A86DDE">
      <w:pPr>
        <w:pStyle w:val="a3"/>
      </w:pPr>
      <w:r>
        <w:t>36、&lt;select name=*&gt;…&lt;/select&gt;标记的作用是下拉菜单框。（  √  ）</w:t>
      </w:r>
    </w:p>
    <w:p w:rsidR="00A86DDE" w:rsidRDefault="00A86DDE" w:rsidP="00A86DDE">
      <w:pPr>
        <w:pStyle w:val="a3"/>
      </w:pPr>
      <w:r>
        <w:t>37、HTTP协议是远程登录协议（  ╳   ）</w:t>
      </w:r>
    </w:p>
    <w:p w:rsidR="00A86DDE" w:rsidRDefault="00A86DDE" w:rsidP="00A86DDE">
      <w:pPr>
        <w:pStyle w:val="a3"/>
      </w:pPr>
      <w:r>
        <w:t>38、当新建样式的默认的样式名称是</w:t>
      </w:r>
      <w:proofErr w:type="spellStart"/>
      <w:r>
        <w:t>unnamedl</w:t>
      </w:r>
      <w:proofErr w:type="spellEnd"/>
      <w:r>
        <w:t>，而且在样式名称前有一个“.”，这个“.”表示此样式是一个类样式（class）。 （   √ ）</w:t>
      </w:r>
    </w:p>
    <w:p w:rsidR="00A86DDE" w:rsidRDefault="00A86DDE" w:rsidP="00A86DDE">
      <w:pPr>
        <w:pStyle w:val="a3"/>
      </w:pPr>
      <w:r>
        <w:t>39、如果要在不同的网页中应用相同的样式表定义，应该通过一个外部样式表文件定义样式表。（ √   ）</w:t>
      </w:r>
    </w:p>
    <w:p w:rsidR="00A86DDE" w:rsidRDefault="00A86DDE" w:rsidP="00A86DDE">
      <w:pPr>
        <w:pStyle w:val="a3"/>
      </w:pPr>
      <w:r>
        <w:t>40、样式表定义  #title {</w:t>
      </w:r>
      <w:proofErr w:type="spellStart"/>
      <w:r>
        <w:t>color:red</w:t>
      </w:r>
      <w:proofErr w:type="spellEnd"/>
      <w:r>
        <w:t>} 表示网页中某一个id为title的元素中的内容是红色的。（   √ ）</w:t>
      </w:r>
    </w:p>
    <w:p w:rsidR="00A86DDE" w:rsidRDefault="00A86DDE" w:rsidP="00A86DDE">
      <w:pPr>
        <w:pStyle w:val="a3"/>
      </w:pPr>
      <w:r>
        <w:t>41、样式表定义 .outer {</w:t>
      </w:r>
      <w:proofErr w:type="spellStart"/>
      <w:r>
        <w:t>background-color:yellow</w:t>
      </w:r>
      <w:proofErr w:type="spellEnd"/>
      <w:r>
        <w:t>} 表示网页中某一个id为outer的元素的背景色是红色的。（╳     ）</w:t>
      </w:r>
    </w:p>
    <w:p w:rsidR="00A86DDE" w:rsidRDefault="00A86DDE" w:rsidP="00A86DDE">
      <w:pPr>
        <w:pStyle w:val="a3"/>
      </w:pPr>
      <w:r>
        <w:t>42、超级链接应该使用的标记是&lt;a&gt;。（  √  ）</w:t>
      </w:r>
    </w:p>
    <w:p w:rsidR="00A86DDE" w:rsidRDefault="00A86DDE" w:rsidP="00A86DDE">
      <w:pPr>
        <w:pStyle w:val="a3"/>
      </w:pPr>
      <w:r>
        <w:t>43、在CSS属性中能够设置文本加粗的是</w:t>
      </w:r>
      <w:proofErr w:type="spellStart"/>
      <w:r>
        <w:t>style:bold</w:t>
      </w:r>
      <w:proofErr w:type="spellEnd"/>
      <w:r>
        <w:t>。（╳     ）</w:t>
      </w:r>
    </w:p>
    <w:p w:rsidR="00A86DDE" w:rsidRDefault="00A86DDE" w:rsidP="00A86DDE">
      <w:pPr>
        <w:pStyle w:val="a3"/>
      </w:pPr>
      <w:r>
        <w:lastRenderedPageBreak/>
        <w:t>44、网页设计中字号单位用点。（ ╳    ）</w:t>
      </w:r>
    </w:p>
    <w:p w:rsidR="00A86DDE" w:rsidRDefault="00A86DDE" w:rsidP="00A86DDE">
      <w:pPr>
        <w:pStyle w:val="a3"/>
      </w:pPr>
      <w:r>
        <w:t>45、代码p {</w:t>
      </w:r>
      <w:proofErr w:type="spellStart"/>
      <w:r>
        <w:t>text-size:bold</w:t>
      </w:r>
      <w:proofErr w:type="spellEnd"/>
      <w:r>
        <w:t>}表示p元素中的字体是粗体。（ ╳    ）</w:t>
      </w:r>
    </w:p>
    <w:p w:rsidR="00A86DDE" w:rsidRDefault="00A86DDE" w:rsidP="00A86DDE">
      <w:pPr>
        <w:pStyle w:val="a3"/>
      </w:pPr>
      <w:r>
        <w:t xml:space="preserve">46、在Html中需要用图片来替代表单按钮,相应的标签是&lt;input name=Submit type=image </w:t>
      </w:r>
      <w:proofErr w:type="spellStart"/>
      <w:r>
        <w:t>src</w:t>
      </w:r>
      <w:proofErr w:type="spellEnd"/>
      <w:r>
        <w:t>=Submit.gif&gt;  （  √  ）</w:t>
      </w:r>
    </w:p>
    <w:p w:rsidR="00A86DDE" w:rsidRDefault="00A86DDE" w:rsidP="00A86DDE">
      <w:pPr>
        <w:pStyle w:val="a3"/>
      </w:pPr>
      <w:r>
        <w:t>47、定义盒模型外补丁的时候可以使用负值。（  √  ）</w:t>
      </w:r>
    </w:p>
    <w:p w:rsidR="00A86DDE" w:rsidRDefault="00A86DDE" w:rsidP="00A86DDE">
      <w:pPr>
        <w:pStyle w:val="a3"/>
      </w:pPr>
      <w:r>
        <w:t>48、margin: 属性能够设置盒模型的左侧外补丁。（   ╳  ）</w:t>
      </w:r>
    </w:p>
    <w:p w:rsidR="00A86DDE" w:rsidRDefault="00A86DDE" w:rsidP="00A86DDE">
      <w:pPr>
        <w:pStyle w:val="a3"/>
      </w:pPr>
      <w:r>
        <w:t>49、list-style-type: square能够定义列表的项目符号为实心矩形。（  √  ）</w:t>
      </w:r>
    </w:p>
    <w:p w:rsidR="00A86DDE" w:rsidRDefault="00A86DDE" w:rsidP="00A86DDE">
      <w:pPr>
        <w:pStyle w:val="a3"/>
      </w:pPr>
      <w:r>
        <w:t>标识符可以用圆括号</w:t>
      </w:r>
      <w:proofErr w:type="gramStart"/>
      <w:r>
        <w:t>括</w:t>
      </w:r>
      <w:proofErr w:type="gramEnd"/>
      <w:r>
        <w:t>起来。（╳     ）</w:t>
      </w:r>
    </w:p>
    <w:p w:rsidR="00A86DDE" w:rsidRDefault="00A86DDE" w:rsidP="00A86DDE">
      <w:pPr>
        <w:pStyle w:val="a3"/>
      </w:pPr>
      <w:r>
        <w:t>50、</w:t>
      </w:r>
      <w:proofErr w:type="spellStart"/>
      <w:r>
        <w:t>font-weight:bold</w:t>
      </w:r>
      <w:proofErr w:type="spellEnd"/>
      <w:r>
        <w:t xml:space="preserve"> 属性能够设置文本加粗。（ √   ）</w:t>
      </w:r>
    </w:p>
    <w:p w:rsidR="00A86DDE" w:rsidRDefault="00A86DDE" w:rsidP="00A86DDE">
      <w:pPr>
        <w:pStyle w:val="a3"/>
      </w:pPr>
      <w:r>
        <w:t>51、font-color不属于文本属性的。（ √   ）</w:t>
      </w:r>
    </w:p>
    <w:p w:rsidR="00A86DDE" w:rsidRDefault="00A86DDE" w:rsidP="00A86DDE">
      <w:pPr>
        <w:pStyle w:val="a3"/>
      </w:pPr>
      <w:r>
        <w:t>52、padding:5px 20px 10px属性能够设置盒模型的内补丁为10.20.30.40（顺时针方向）。（  ╳   ）</w:t>
      </w:r>
    </w:p>
    <w:p w:rsidR="00A86DDE" w:rsidRDefault="00A86DDE" w:rsidP="00A86DDE">
      <w:pPr>
        <w:pStyle w:val="a3"/>
      </w:pPr>
      <w:r>
        <w:t>53、</w:t>
      </w:r>
      <w:proofErr w:type="spellStart"/>
      <w:r>
        <w:t>display:none</w:t>
      </w:r>
      <w:proofErr w:type="spellEnd"/>
      <w:r>
        <w:t>属性哪一个能够实现层的隐藏。（ √   ）</w:t>
      </w:r>
    </w:p>
    <w:p w:rsidR="00A86DDE" w:rsidRDefault="00A86DDE" w:rsidP="00A86DDE">
      <w:pPr>
        <w:pStyle w:val="a3"/>
      </w:pPr>
      <w:r>
        <w:t>54、网站测试的一般步骤包括: 功能测试、性能测试、兼容性测试、安全测试。（  ╳   ）</w:t>
      </w:r>
    </w:p>
    <w:p w:rsidR="00A86DDE" w:rsidRDefault="00A86DDE" w:rsidP="00A86DDE">
      <w:pPr>
        <w:pStyle w:val="a3"/>
      </w:pPr>
      <w:r>
        <w:t>55、网站性能测试应该从连接速度、负载、压力几个方面进行。（ √   ）</w:t>
      </w:r>
    </w:p>
    <w:p w:rsidR="00A86DDE" w:rsidRDefault="00A86DDE" w:rsidP="00A86DDE">
      <w:pPr>
        <w:pStyle w:val="a3"/>
      </w:pPr>
      <w:r>
        <w:t>56、网站功能测试的目的，主要是测试网站各个组成部分的功能是否达到设计要求。（√    ）</w:t>
      </w:r>
    </w:p>
    <w:p w:rsidR="00A86DDE" w:rsidRDefault="00A86DDE" w:rsidP="00A86DDE">
      <w:pPr>
        <w:pStyle w:val="a3"/>
      </w:pPr>
      <w:r>
        <w:t>57、对Web系统的数据库测试，主要是因为可能会发生数据一致性错误。（ ╳    ）</w:t>
      </w:r>
    </w:p>
    <w:p w:rsidR="00A86DDE" w:rsidRDefault="00A86DDE" w:rsidP="00A86DDE">
      <w:pPr>
        <w:pStyle w:val="a3"/>
      </w:pPr>
      <w:r>
        <w:t>58、在可用性测试阶段，只需要设计制作技术人员参与就可以了。（   ╳  ）</w:t>
      </w:r>
    </w:p>
    <w:p w:rsidR="00A86DDE" w:rsidRDefault="00A86DDE" w:rsidP="00A86DDE">
      <w:pPr>
        <w:pStyle w:val="a3"/>
      </w:pPr>
      <w:r>
        <w:t>59、域名申请必须到中国互联网络信息中心（CNNIC）办理注册手续。（   ╳  ）</w:t>
      </w:r>
    </w:p>
    <w:p w:rsidR="00A86DDE" w:rsidRDefault="00A86DDE" w:rsidP="00A86DDE">
      <w:pPr>
        <w:pStyle w:val="a3"/>
      </w:pPr>
      <w:r>
        <w:t>60、使用FTP（文件传输协议）方式将网页上传至网站，首先应获得登陆FPT服务器的用户名和密码。（  √  ）</w:t>
      </w:r>
    </w:p>
    <w:p w:rsidR="00A86DDE" w:rsidRDefault="00A86DDE" w:rsidP="00A86DDE">
      <w:pPr>
        <w:pStyle w:val="a3"/>
      </w:pPr>
      <w:r>
        <w:t>61、网站的维护需要以招聘专业维护人员的方式来进行。（ ╳    ）</w:t>
      </w:r>
    </w:p>
    <w:p w:rsidR="00A86DDE" w:rsidRDefault="00A86DDE" w:rsidP="00A86DDE">
      <w:pPr>
        <w:pStyle w:val="a3"/>
      </w:pPr>
      <w:r>
        <w:t>62、网站的宣传与推广需要通过多种方法进行。（ √   ）</w:t>
      </w:r>
    </w:p>
    <w:p w:rsidR="00110075" w:rsidRDefault="00110075">
      <w:pPr>
        <w:rPr>
          <w:rFonts w:hint="eastAsia"/>
        </w:rPr>
      </w:pPr>
      <w:bookmarkStart w:id="0" w:name="_GoBack"/>
      <w:bookmarkEnd w:id="0"/>
    </w:p>
    <w:sectPr w:rsidR="00110075" w:rsidSect="009561DD">
      <w:pgSz w:w="11906" w:h="16838"/>
      <w:pgMar w:top="1134" w:right="1134" w:bottom="1134" w:left="1418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DDE"/>
    <w:rsid w:val="00110075"/>
    <w:rsid w:val="009561DD"/>
    <w:rsid w:val="00A8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6D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6D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4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like</dc:creator>
  <cp:lastModifiedBy>like</cp:lastModifiedBy>
  <cp:revision>1</cp:revision>
  <dcterms:created xsi:type="dcterms:W3CDTF">2019-12-12T02:49:00Z</dcterms:created>
  <dcterms:modified xsi:type="dcterms:W3CDTF">2019-12-12T02:50:00Z</dcterms:modified>
</cp:coreProperties>
</file>