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585" w:rsidRPr="00771AF9" w:rsidRDefault="00C15585" w:rsidP="00C15585">
      <w:pPr>
        <w:rPr>
          <w:rFonts w:hint="eastAsia"/>
          <w:color w:val="000000"/>
          <w:sz w:val="24"/>
          <w:szCs w:val="24"/>
          <w:shd w:val="clear" w:color="auto" w:fill="FFFFFF"/>
        </w:rPr>
      </w:pPr>
      <w:r w:rsidRPr="00771AF9">
        <w:rPr>
          <w:rFonts w:hint="eastAsia"/>
          <w:color w:val="000000"/>
          <w:sz w:val="24"/>
          <w:szCs w:val="24"/>
          <w:shd w:val="clear" w:color="auto" w:fill="FFFFFF"/>
        </w:rPr>
        <w:t>中外政治思想史</w:t>
      </w:r>
      <w:r w:rsidRPr="00771AF9">
        <w:rPr>
          <w:rFonts w:hint="eastAsia"/>
          <w:color w:val="000000"/>
          <w:sz w:val="24"/>
          <w:szCs w:val="24"/>
          <w:shd w:val="clear" w:color="auto" w:fill="FFFFFF"/>
        </w:rPr>
        <w:t>1</w:t>
      </w:r>
      <w:r w:rsidRPr="00771AF9">
        <w:rPr>
          <w:rFonts w:hint="eastAsia"/>
          <w:color w:val="000000"/>
          <w:sz w:val="24"/>
          <w:szCs w:val="24"/>
          <w:shd w:val="clear" w:color="auto" w:fill="FFFFFF"/>
        </w:rPr>
        <w:t>答案</w:t>
      </w:r>
    </w:p>
    <w:p w:rsidR="00C15585" w:rsidRPr="00350CF4" w:rsidRDefault="00C15585" w:rsidP="00C15585">
      <w:pPr>
        <w:rPr>
          <w:rFonts w:hint="eastAsia"/>
          <w:sz w:val="24"/>
          <w:szCs w:val="24"/>
        </w:rPr>
      </w:pPr>
      <w:r w:rsidRPr="00350CF4">
        <w:rPr>
          <w:rFonts w:hint="eastAsia"/>
          <w:sz w:val="24"/>
          <w:szCs w:val="24"/>
        </w:rPr>
        <w:t>一、选择题（每小题</w:t>
      </w:r>
      <w:r w:rsidRPr="00350CF4">
        <w:rPr>
          <w:rFonts w:hint="eastAsia"/>
          <w:sz w:val="24"/>
          <w:szCs w:val="24"/>
        </w:rPr>
        <w:t>2</w:t>
      </w:r>
      <w:r w:rsidRPr="00350CF4">
        <w:rPr>
          <w:rFonts w:hint="eastAsia"/>
          <w:sz w:val="24"/>
          <w:szCs w:val="24"/>
        </w:rPr>
        <w:t>分，共</w:t>
      </w:r>
      <w:r w:rsidRPr="00350CF4">
        <w:rPr>
          <w:rFonts w:hint="eastAsia"/>
          <w:sz w:val="24"/>
          <w:szCs w:val="24"/>
        </w:rPr>
        <w:t>20</w:t>
      </w:r>
      <w:r w:rsidRPr="00350CF4">
        <w:rPr>
          <w:rFonts w:hint="eastAsia"/>
          <w:sz w:val="24"/>
          <w:szCs w:val="24"/>
        </w:rPr>
        <w:t>分）</w:t>
      </w:r>
    </w:p>
    <w:p w:rsidR="00C15585" w:rsidRPr="00771AF9" w:rsidRDefault="00C15585" w:rsidP="00C15585">
      <w:pPr>
        <w:rPr>
          <w:rFonts w:hint="eastAsia"/>
          <w:color w:val="000000"/>
          <w:sz w:val="24"/>
          <w:szCs w:val="24"/>
          <w:shd w:val="clear" w:color="auto" w:fill="FFFFFF"/>
        </w:rPr>
      </w:pPr>
      <w:r w:rsidRPr="00771AF9">
        <w:rPr>
          <w:rFonts w:hint="eastAsia"/>
          <w:color w:val="000000"/>
          <w:sz w:val="24"/>
          <w:szCs w:val="24"/>
          <w:shd w:val="clear" w:color="auto" w:fill="FFFFFF"/>
        </w:rPr>
        <w:t>ABCAD</w:t>
      </w:r>
    </w:p>
    <w:p w:rsidR="00C15585" w:rsidRPr="00771AF9" w:rsidRDefault="00C15585" w:rsidP="00C15585">
      <w:pPr>
        <w:rPr>
          <w:rFonts w:hint="eastAsia"/>
          <w:color w:val="000000"/>
          <w:sz w:val="24"/>
          <w:szCs w:val="24"/>
          <w:shd w:val="clear" w:color="auto" w:fill="FFFFFF"/>
        </w:rPr>
      </w:pPr>
      <w:r w:rsidRPr="00771AF9">
        <w:rPr>
          <w:rFonts w:hint="eastAsia"/>
          <w:color w:val="000000"/>
          <w:sz w:val="24"/>
          <w:szCs w:val="24"/>
          <w:shd w:val="clear" w:color="auto" w:fill="FFFFFF"/>
        </w:rPr>
        <w:t>BCDAC</w:t>
      </w:r>
    </w:p>
    <w:p w:rsidR="00C15585" w:rsidRPr="00771AF9" w:rsidRDefault="00C15585" w:rsidP="00C15585">
      <w:pPr>
        <w:rPr>
          <w:rFonts w:hint="eastAsia"/>
          <w:color w:val="000000"/>
          <w:sz w:val="24"/>
          <w:szCs w:val="24"/>
          <w:shd w:val="clear" w:color="auto" w:fill="FFFFFF"/>
        </w:rPr>
      </w:pPr>
    </w:p>
    <w:p w:rsidR="00C15585" w:rsidRPr="00350CF4" w:rsidRDefault="00C15585" w:rsidP="00C15585">
      <w:pPr>
        <w:rPr>
          <w:rFonts w:hint="eastAsia"/>
          <w:sz w:val="24"/>
          <w:szCs w:val="24"/>
        </w:rPr>
      </w:pPr>
      <w:r w:rsidRPr="00350CF4">
        <w:rPr>
          <w:rFonts w:hint="eastAsia"/>
          <w:sz w:val="24"/>
          <w:szCs w:val="24"/>
        </w:rPr>
        <w:t>二、名词解释题（每题</w:t>
      </w:r>
      <w:r w:rsidRPr="00350CF4">
        <w:rPr>
          <w:rFonts w:hint="eastAsia"/>
          <w:sz w:val="24"/>
          <w:szCs w:val="24"/>
        </w:rPr>
        <w:t>5</w:t>
      </w:r>
      <w:r w:rsidRPr="00350CF4">
        <w:rPr>
          <w:rFonts w:hint="eastAsia"/>
          <w:sz w:val="24"/>
          <w:szCs w:val="24"/>
        </w:rPr>
        <w:t>分，共</w:t>
      </w:r>
      <w:r w:rsidRPr="00350CF4">
        <w:rPr>
          <w:rFonts w:hint="eastAsia"/>
          <w:sz w:val="24"/>
          <w:szCs w:val="24"/>
        </w:rPr>
        <w:t>20</w:t>
      </w:r>
      <w:r w:rsidRPr="00350CF4">
        <w:rPr>
          <w:rFonts w:hint="eastAsia"/>
          <w:sz w:val="24"/>
          <w:szCs w:val="24"/>
        </w:rPr>
        <w:t>分）</w:t>
      </w:r>
    </w:p>
    <w:p w:rsidR="00C15585" w:rsidRPr="00350CF4" w:rsidRDefault="00C15585" w:rsidP="00C15585">
      <w:pPr>
        <w:rPr>
          <w:rFonts w:hint="eastAsia"/>
          <w:sz w:val="24"/>
          <w:szCs w:val="24"/>
        </w:rPr>
      </w:pPr>
      <w:r>
        <w:rPr>
          <w:rFonts w:hint="eastAsia"/>
          <w:color w:val="000000"/>
          <w:sz w:val="24"/>
          <w:szCs w:val="24"/>
          <w:shd w:val="clear" w:color="auto" w:fill="FFFFFF"/>
        </w:rPr>
        <w:t>1.</w:t>
      </w:r>
      <w:r w:rsidRPr="00350CF4">
        <w:rPr>
          <w:rFonts w:hint="eastAsia"/>
          <w:color w:val="000000"/>
          <w:sz w:val="24"/>
          <w:szCs w:val="24"/>
          <w:shd w:val="clear" w:color="auto" w:fill="FFFFFF"/>
        </w:rPr>
        <w:t>苏格拉底</w:t>
      </w:r>
      <w:r w:rsidRPr="00350CF4">
        <w:rPr>
          <w:rFonts w:hint="eastAsia"/>
          <w:color w:val="000000"/>
          <w:sz w:val="24"/>
          <w:szCs w:val="24"/>
        </w:rPr>
        <w:br/>
      </w:r>
      <w:r w:rsidRPr="00350CF4">
        <w:rPr>
          <w:rFonts w:hint="eastAsia"/>
          <w:color w:val="000000"/>
          <w:sz w:val="24"/>
          <w:szCs w:val="24"/>
          <w:shd w:val="clear" w:color="auto" w:fill="FFFFFF"/>
        </w:rPr>
        <w:t xml:space="preserve">　　是西方哲学和科学理性主义主流传统的开创者。它突出强调了道德是城邦政治的基础，而知识和教育是城邦政治的根本，并提出了“美德即知识”的著名论断。鉴于此，他主张贤人政治或专家政治，他认为治国是一门专门的知识，因此应该是具有相应知识的人来治国。</w:t>
      </w:r>
    </w:p>
    <w:p w:rsidR="00C15585" w:rsidRPr="00350CF4" w:rsidRDefault="00C15585" w:rsidP="00C15585">
      <w:pPr>
        <w:rPr>
          <w:rFonts w:hint="eastAsia"/>
          <w:color w:val="000000"/>
          <w:sz w:val="24"/>
          <w:szCs w:val="24"/>
          <w:shd w:val="clear" w:color="auto" w:fill="FFFFFF"/>
        </w:rPr>
      </w:pPr>
    </w:p>
    <w:p w:rsidR="00C15585" w:rsidRPr="00350CF4" w:rsidRDefault="00C15585" w:rsidP="00C15585">
      <w:pPr>
        <w:rPr>
          <w:rFonts w:ascii="宋体" w:hAnsi="宋体" w:hint="eastAsia"/>
          <w:sz w:val="24"/>
          <w:szCs w:val="24"/>
        </w:rPr>
      </w:pPr>
      <w:r>
        <w:rPr>
          <w:rFonts w:ascii="宋体" w:hAnsi="宋体" w:hint="eastAsia"/>
          <w:sz w:val="24"/>
          <w:szCs w:val="24"/>
        </w:rPr>
        <w:t>2.</w:t>
      </w:r>
      <w:r w:rsidRPr="00350CF4">
        <w:rPr>
          <w:rFonts w:ascii="宋体" w:hAnsi="宋体" w:hint="eastAsia"/>
          <w:sz w:val="24"/>
          <w:szCs w:val="24"/>
        </w:rPr>
        <w:t>群己权界</w:t>
      </w:r>
    </w:p>
    <w:p w:rsidR="00C15585" w:rsidRPr="00350CF4" w:rsidRDefault="00C15585" w:rsidP="00C15585">
      <w:pPr>
        <w:rPr>
          <w:rFonts w:ascii="宋体" w:hAnsi="宋体" w:hint="eastAsia"/>
          <w:sz w:val="24"/>
          <w:szCs w:val="24"/>
        </w:rPr>
      </w:pPr>
      <w:r w:rsidRPr="00350CF4">
        <w:rPr>
          <w:rFonts w:ascii="宋体" w:hAnsi="宋体" w:hint="eastAsia"/>
          <w:sz w:val="24"/>
          <w:szCs w:val="24"/>
        </w:rPr>
        <w:t>近代英国自由主义政治哲学家、经济学家约翰·密尔继承了洛克以来的英国自由主义传统，在自由主义思想史上最精辟地阐述了个人自由．提出了著名的“群”(社会)“己”(个人)权界论。密尔把人的全部行为分为两部分，一部分行为会涉及他人，另一部分只涉及本人。以此为基础，密尔阐述了社会所能合法施用于个人的权力的性质和限度。他认为，一个人的行为只要不妨害他人，就应有完全的自由：但当他的行为妨害了他人，这行为就被排除在自由的范围之外，而被放进道德或法律的范围之内了，人类就有理有权干涉他的行动自由。因此，是否危害他人，就是“群己权界”的“界”之所在。密尔认为，无论社会对个人的强制手段是法律的物质力量还是舆论的道德压力，都要绝对以此为界，这是一条原则。</w:t>
      </w:r>
    </w:p>
    <w:p w:rsidR="00C15585" w:rsidRPr="00350CF4" w:rsidRDefault="00C15585" w:rsidP="00C15585">
      <w:pPr>
        <w:rPr>
          <w:rFonts w:hint="eastAsia"/>
          <w:color w:val="000000"/>
          <w:sz w:val="24"/>
          <w:szCs w:val="24"/>
          <w:shd w:val="clear" w:color="auto" w:fill="FFFFFF"/>
        </w:rPr>
      </w:pPr>
    </w:p>
    <w:p w:rsidR="00C15585" w:rsidRDefault="00C15585" w:rsidP="00C15585">
      <w:pPr>
        <w:rPr>
          <w:rFonts w:ascii="宋体" w:hAnsi="宋体" w:hint="eastAsia"/>
          <w:sz w:val="24"/>
          <w:szCs w:val="24"/>
        </w:rPr>
      </w:pPr>
      <w:r>
        <w:rPr>
          <w:rFonts w:ascii="宋体" w:hAnsi="宋体" w:hint="eastAsia"/>
          <w:sz w:val="24"/>
          <w:szCs w:val="24"/>
        </w:rPr>
        <w:t>3.</w:t>
      </w:r>
      <w:r w:rsidRPr="00350CF4">
        <w:rPr>
          <w:rFonts w:ascii="宋体" w:hAnsi="宋体" w:hint="eastAsia"/>
          <w:sz w:val="24"/>
          <w:szCs w:val="24"/>
        </w:rPr>
        <w:t>韩愈</w:t>
      </w:r>
    </w:p>
    <w:p w:rsidR="00C15585" w:rsidRPr="00350CF4" w:rsidRDefault="00C15585" w:rsidP="00C15585">
      <w:pPr>
        <w:rPr>
          <w:rFonts w:ascii="宋体" w:hAnsi="宋体" w:hint="eastAsia"/>
          <w:sz w:val="24"/>
          <w:szCs w:val="24"/>
        </w:rPr>
      </w:pPr>
      <w:r w:rsidRPr="00350CF4">
        <w:rPr>
          <w:rFonts w:ascii="宋体" w:hAnsi="宋体" w:hint="eastAsia"/>
          <w:sz w:val="24"/>
          <w:szCs w:val="24"/>
        </w:rPr>
        <w:t>邓州南阳（今河南孟县）人，是唐代著名文学家，古文复兴运动的集大成者，也是唐中叶著名思想家。在政治思想上他坚持维护儒学正统地位，排斥佛老，提出道统论，性品说。有关论著主要收入《韩昌黎文集》</w:t>
      </w:r>
    </w:p>
    <w:p w:rsidR="00C15585" w:rsidRPr="00350CF4" w:rsidRDefault="00C15585" w:rsidP="00C15585">
      <w:pPr>
        <w:rPr>
          <w:rFonts w:ascii="宋体" w:hAnsi="宋体" w:hint="eastAsia"/>
          <w:sz w:val="24"/>
          <w:szCs w:val="24"/>
        </w:rPr>
      </w:pPr>
    </w:p>
    <w:p w:rsidR="00C15585" w:rsidRDefault="00C15585" w:rsidP="00C15585">
      <w:pPr>
        <w:rPr>
          <w:rFonts w:ascii="宋体" w:hAnsi="宋体" w:hint="eastAsia"/>
          <w:sz w:val="24"/>
          <w:szCs w:val="24"/>
        </w:rPr>
      </w:pPr>
      <w:r>
        <w:rPr>
          <w:rFonts w:ascii="宋体" w:hAnsi="宋体" w:hint="eastAsia"/>
          <w:sz w:val="24"/>
          <w:szCs w:val="24"/>
        </w:rPr>
        <w:t>4.</w:t>
      </w:r>
      <w:r w:rsidRPr="00350CF4">
        <w:rPr>
          <w:rFonts w:ascii="宋体" w:hAnsi="宋体"/>
          <w:sz w:val="24"/>
          <w:szCs w:val="24"/>
        </w:rPr>
        <w:t>功利主义</w:t>
      </w:r>
    </w:p>
    <w:p w:rsidR="00C15585" w:rsidRPr="00350CF4" w:rsidRDefault="00C15585" w:rsidP="00C15585">
      <w:pPr>
        <w:rPr>
          <w:rFonts w:ascii="宋体" w:hAnsi="宋体" w:hint="eastAsia"/>
          <w:sz w:val="24"/>
          <w:szCs w:val="24"/>
        </w:rPr>
      </w:pPr>
      <w:r w:rsidRPr="00350CF4">
        <w:rPr>
          <w:rFonts w:ascii="宋体" w:hAnsi="宋体"/>
          <w:sz w:val="24"/>
          <w:szCs w:val="24"/>
        </w:rPr>
        <w:t>依照边沁的功利思想，个人利益被视为人的一切行为的基本动因，“最大多数人的最大幸福”是人的根本道德原则，求乐避</w:t>
      </w:r>
      <w:proofErr w:type="gramStart"/>
      <w:r w:rsidRPr="00350CF4">
        <w:rPr>
          <w:rFonts w:ascii="宋体" w:hAnsi="宋体"/>
          <w:sz w:val="24"/>
          <w:szCs w:val="24"/>
        </w:rPr>
        <w:t>苦是</w:t>
      </w:r>
      <w:proofErr w:type="gramEnd"/>
      <w:r w:rsidRPr="00350CF4">
        <w:rPr>
          <w:rFonts w:ascii="宋体" w:hAnsi="宋体"/>
          <w:sz w:val="24"/>
          <w:szCs w:val="24"/>
        </w:rPr>
        <w:t>人的本性和个人利益之所在。因此，无论是个人行为还是政府行为，都应以增加人和社会的幸福、减少人和社会的不幸为目的。 边沁对快乐和痛苦进行了分类，他提出，这些不同的快乐和不同的痛苦只有量的差别，没有质的不同，是可以进行计算的。通过对快乐与痛苦的计算，能够衡量出政府的立法效果。他认为，计算快乐与痛苦的价值，进而改进法律，就可以实现最大多数人的最大幸福。 边沁把“最大多数人的最大幸福”作为他功利思想的根本原则，这一原则也成为衡量国家法律和制度的根本价值标准。 边沁的功利思想是他政治思想的基础，正是在功利原则的指导下，边沁提出了他的政府理论和改革主张。</w:t>
      </w:r>
    </w:p>
    <w:p w:rsidR="00C15585" w:rsidRPr="00771AF9" w:rsidRDefault="00C15585" w:rsidP="00C15585">
      <w:pPr>
        <w:rPr>
          <w:rFonts w:hint="eastAsia"/>
        </w:rPr>
      </w:pPr>
    </w:p>
    <w:p w:rsidR="00C15585" w:rsidRPr="00350CF4" w:rsidRDefault="00C15585" w:rsidP="00C15585">
      <w:pPr>
        <w:rPr>
          <w:rFonts w:ascii="宋体" w:hAnsi="宋体" w:hint="eastAsia"/>
          <w:sz w:val="24"/>
          <w:szCs w:val="24"/>
        </w:rPr>
      </w:pPr>
      <w:r w:rsidRPr="00350CF4">
        <w:rPr>
          <w:rFonts w:ascii="宋体" w:hAnsi="宋体" w:hint="eastAsia"/>
          <w:sz w:val="24"/>
          <w:szCs w:val="24"/>
        </w:rPr>
        <w:t>三、简答题</w:t>
      </w:r>
    </w:p>
    <w:p w:rsidR="00C15585" w:rsidRPr="00350CF4" w:rsidRDefault="00C15585" w:rsidP="00C15585">
      <w:pPr>
        <w:rPr>
          <w:rFonts w:ascii="宋体" w:hAnsi="宋体"/>
          <w:sz w:val="24"/>
          <w:szCs w:val="24"/>
        </w:rPr>
      </w:pPr>
      <w:r>
        <w:rPr>
          <w:rFonts w:ascii="宋体" w:hAnsi="宋体" w:hint="eastAsia"/>
          <w:sz w:val="24"/>
          <w:szCs w:val="24"/>
        </w:rPr>
        <w:t>1.</w:t>
      </w:r>
      <w:r w:rsidRPr="00350CF4">
        <w:rPr>
          <w:rFonts w:ascii="宋体" w:hAnsi="宋体" w:hint="eastAsia"/>
          <w:sz w:val="24"/>
          <w:szCs w:val="24"/>
        </w:rPr>
        <w:t>简述卢梭社会契约论的特征。</w:t>
      </w:r>
    </w:p>
    <w:p w:rsidR="00C15585" w:rsidRPr="00350CF4" w:rsidRDefault="00C15585" w:rsidP="00C15585">
      <w:pPr>
        <w:rPr>
          <w:rFonts w:ascii="宋体" w:hAnsi="宋体" w:hint="eastAsia"/>
          <w:sz w:val="24"/>
          <w:szCs w:val="24"/>
        </w:rPr>
      </w:pPr>
      <w:r w:rsidRPr="00350CF4">
        <w:rPr>
          <w:rFonts w:ascii="宋体" w:hAnsi="宋体"/>
          <w:sz w:val="24"/>
          <w:szCs w:val="24"/>
        </w:rPr>
        <w:t> </w:t>
      </w:r>
      <w:r w:rsidRPr="00350CF4">
        <w:rPr>
          <w:rFonts w:ascii="宋体" w:hAnsi="宋体" w:hint="eastAsia"/>
          <w:sz w:val="24"/>
          <w:szCs w:val="24"/>
        </w:rPr>
        <w:t>卢梭在《社会契约论》一书中，阐述了通过社会契约建立国家的思想。卢梭设想的社会契约的基本过程是：在</w:t>
      </w:r>
      <w:proofErr w:type="gramStart"/>
      <w:r w:rsidRPr="00350CF4">
        <w:rPr>
          <w:rFonts w:ascii="宋体" w:hAnsi="宋体" w:hint="eastAsia"/>
          <w:sz w:val="24"/>
          <w:szCs w:val="24"/>
        </w:rPr>
        <w:t>缔定社会</w:t>
      </w:r>
      <w:proofErr w:type="gramEnd"/>
      <w:r w:rsidRPr="00350CF4">
        <w:rPr>
          <w:rFonts w:ascii="宋体" w:hAnsi="宋体" w:hint="eastAsia"/>
          <w:sz w:val="24"/>
          <w:szCs w:val="24"/>
        </w:rPr>
        <w:t>契约时，每个人把自身的一切权利全部</w:t>
      </w:r>
      <w:r w:rsidRPr="00350CF4">
        <w:rPr>
          <w:rFonts w:ascii="宋体" w:hAnsi="宋体" w:hint="eastAsia"/>
          <w:sz w:val="24"/>
          <w:szCs w:val="24"/>
        </w:rPr>
        <w:lastRenderedPageBreak/>
        <w:t>转让给整个集体；由于任何一个结合者也同样这样做，他就可以从集体那里获得自己所让渡给别人的权利，得到自己所丧失的一切东西的等价物，并且以更大的力量来保全自己的所有；人民是主权者，就不会损害全体成员和任何个别的人。</w:t>
      </w:r>
    </w:p>
    <w:p w:rsidR="00C15585" w:rsidRPr="00350CF4" w:rsidRDefault="00C15585" w:rsidP="00C15585">
      <w:pPr>
        <w:rPr>
          <w:rFonts w:ascii="宋体" w:hAnsi="宋体" w:hint="eastAsia"/>
          <w:sz w:val="24"/>
          <w:szCs w:val="24"/>
        </w:rPr>
      </w:pPr>
      <w:r w:rsidRPr="00350CF4">
        <w:rPr>
          <w:rFonts w:ascii="宋体" w:hAnsi="宋体"/>
          <w:sz w:val="24"/>
          <w:szCs w:val="24"/>
        </w:rPr>
        <w:t> </w:t>
      </w:r>
      <w:r w:rsidRPr="00350CF4">
        <w:rPr>
          <w:rFonts w:ascii="宋体" w:hAnsi="宋体" w:hint="eastAsia"/>
          <w:sz w:val="24"/>
          <w:szCs w:val="24"/>
        </w:rPr>
        <w:t>通过社会契约，卢梭希望解决个人与国家之间的矛盾，就是既保证了每个人的力量和自由是他生存的主要手段，又要使他置身于力量的总和，不致忽略对于自己所应有的关怀。“服从自己本人”这句话形象地说明了卢梭社会契约论的特征和矛盾。他试图把自己和服从这种对立的东西统一在国家整体中。</w:t>
      </w:r>
    </w:p>
    <w:p w:rsidR="00C15585" w:rsidRPr="00350CF4" w:rsidRDefault="00C15585" w:rsidP="00C15585">
      <w:pPr>
        <w:rPr>
          <w:rFonts w:ascii="宋体" w:hAnsi="宋体" w:hint="eastAsia"/>
          <w:sz w:val="24"/>
          <w:szCs w:val="24"/>
        </w:rPr>
      </w:pPr>
    </w:p>
    <w:p w:rsidR="00C15585" w:rsidRPr="00350CF4" w:rsidRDefault="00C15585" w:rsidP="00C15585">
      <w:pPr>
        <w:rPr>
          <w:rFonts w:ascii="宋体" w:hAnsi="宋体"/>
          <w:sz w:val="24"/>
          <w:szCs w:val="24"/>
        </w:rPr>
      </w:pPr>
      <w:r>
        <w:rPr>
          <w:rFonts w:ascii="宋体" w:hAnsi="宋体" w:hint="eastAsia"/>
          <w:sz w:val="24"/>
          <w:szCs w:val="24"/>
        </w:rPr>
        <w:t>2.</w:t>
      </w:r>
      <w:r w:rsidRPr="00350CF4">
        <w:rPr>
          <w:rFonts w:ascii="宋体" w:hAnsi="宋体" w:hint="eastAsia"/>
          <w:sz w:val="24"/>
          <w:szCs w:val="24"/>
        </w:rPr>
        <w:t>泰州学派政治思想的主要内容是什么？</w:t>
      </w:r>
    </w:p>
    <w:p w:rsidR="00C15585" w:rsidRPr="00350CF4" w:rsidRDefault="00C15585" w:rsidP="00C15585">
      <w:pPr>
        <w:rPr>
          <w:rFonts w:ascii="宋体" w:hAnsi="宋体" w:hint="eastAsia"/>
          <w:sz w:val="24"/>
          <w:szCs w:val="24"/>
        </w:rPr>
      </w:pPr>
      <w:r w:rsidRPr="00350CF4">
        <w:rPr>
          <w:rFonts w:ascii="宋体" w:hAnsi="宋体" w:hint="eastAsia"/>
          <w:sz w:val="24"/>
          <w:szCs w:val="24"/>
        </w:rPr>
        <w:t>要点：王阳明心学在流传过程中发生分化，形成十多个不同流派。其中以泰州学派最具特色。该学派发展了心学的世俗化倾向，并倡导平等思想。泰州学派的创始人是王艮。王艮之后，泰州学派的著名学者有何心隐等。</w:t>
      </w:r>
    </w:p>
    <w:p w:rsidR="00C15585" w:rsidRPr="00350CF4" w:rsidRDefault="00C15585" w:rsidP="00C15585">
      <w:pPr>
        <w:rPr>
          <w:rFonts w:ascii="宋体" w:hAnsi="宋体" w:hint="eastAsia"/>
          <w:sz w:val="24"/>
          <w:szCs w:val="24"/>
        </w:rPr>
      </w:pPr>
      <w:r w:rsidRPr="00350CF4">
        <w:rPr>
          <w:rFonts w:ascii="宋体" w:hAnsi="宋体" w:hint="eastAsia"/>
          <w:sz w:val="24"/>
          <w:szCs w:val="24"/>
        </w:rPr>
        <w:t>（1）道的世俗化：王艮将道世俗化。他认为道的内容是百姓日用，并无神秘之处，凡、圣之间没有根本差别，一定程度上冲击了上智</w:t>
      </w:r>
      <w:proofErr w:type="gramStart"/>
      <w:r w:rsidRPr="00350CF4">
        <w:rPr>
          <w:rFonts w:ascii="宋体" w:hAnsi="宋体" w:hint="eastAsia"/>
          <w:sz w:val="24"/>
          <w:szCs w:val="24"/>
        </w:rPr>
        <w:t>下愚旧说和</w:t>
      </w:r>
      <w:proofErr w:type="gramEnd"/>
      <w:r w:rsidRPr="00350CF4">
        <w:rPr>
          <w:rFonts w:ascii="宋体" w:hAnsi="宋体" w:hint="eastAsia"/>
          <w:sz w:val="24"/>
          <w:szCs w:val="24"/>
        </w:rPr>
        <w:t>封建等级制度。</w:t>
      </w:r>
    </w:p>
    <w:p w:rsidR="00C15585" w:rsidRPr="00350CF4" w:rsidRDefault="00C15585" w:rsidP="00C15585">
      <w:pPr>
        <w:rPr>
          <w:rFonts w:ascii="宋体" w:hAnsi="宋体" w:hint="eastAsia"/>
          <w:sz w:val="24"/>
          <w:szCs w:val="24"/>
        </w:rPr>
      </w:pPr>
      <w:r w:rsidRPr="00350CF4">
        <w:rPr>
          <w:rFonts w:ascii="宋体" w:hAnsi="宋体" w:hint="eastAsia"/>
          <w:sz w:val="24"/>
          <w:szCs w:val="24"/>
        </w:rPr>
        <w:t>（2）王艮的平等思想：人我平等和身与道平等。王艮提出人人君子的社会政治理想反映了王艮对现实社会中的封建特权和等级制度的强烈不满，有一定的进步意义。</w:t>
      </w:r>
    </w:p>
    <w:p w:rsidR="00C15585" w:rsidRPr="00350CF4" w:rsidRDefault="00C15585" w:rsidP="00C15585">
      <w:pPr>
        <w:rPr>
          <w:rFonts w:ascii="宋体" w:hAnsi="宋体" w:hint="eastAsia"/>
          <w:sz w:val="24"/>
          <w:szCs w:val="24"/>
        </w:rPr>
      </w:pPr>
      <w:r w:rsidRPr="00350CF4">
        <w:rPr>
          <w:rFonts w:ascii="宋体" w:hAnsi="宋体" w:hint="eastAsia"/>
          <w:sz w:val="24"/>
          <w:szCs w:val="24"/>
        </w:rPr>
        <w:t>（3）何心隐的平等思想：肯定人的自然欲求，讲仁义，何心隐的理想政治是君臣师友。</w:t>
      </w:r>
    </w:p>
    <w:p w:rsidR="00C15585" w:rsidRPr="00350CF4" w:rsidRDefault="00C15585" w:rsidP="00C15585">
      <w:pPr>
        <w:rPr>
          <w:rFonts w:ascii="宋体" w:hAnsi="宋体" w:hint="eastAsia"/>
          <w:sz w:val="24"/>
          <w:szCs w:val="24"/>
        </w:rPr>
      </w:pPr>
      <w:r w:rsidRPr="00350CF4">
        <w:rPr>
          <w:rFonts w:ascii="宋体" w:hAnsi="宋体" w:hint="eastAsia"/>
          <w:sz w:val="24"/>
          <w:szCs w:val="24"/>
        </w:rPr>
        <w:t>（4）泰州学派是“中国封建社会后期第一个启蒙学派”。他们从万物一体，人性自然出发，否定道的神圣性</w:t>
      </w:r>
      <w:proofErr w:type="gramStart"/>
      <w:r w:rsidRPr="00350CF4">
        <w:rPr>
          <w:rFonts w:ascii="宋体" w:hAnsi="宋体" w:hint="eastAsia"/>
          <w:sz w:val="24"/>
          <w:szCs w:val="24"/>
        </w:rPr>
        <w:t>和凡圣差别</w:t>
      </w:r>
      <w:proofErr w:type="gramEnd"/>
      <w:r w:rsidRPr="00350CF4">
        <w:rPr>
          <w:rFonts w:ascii="宋体" w:hAnsi="宋体" w:hint="eastAsia"/>
          <w:sz w:val="24"/>
          <w:szCs w:val="24"/>
        </w:rPr>
        <w:t>，肯定个人利益和追求物质利益的合理性，向往人人君子、君臣师友的平等社会。泰州学派有力地冲击了礼法名教等传统教条，批判了社会政治弊端。也因此被视为异端，并遭到迫害。</w:t>
      </w:r>
    </w:p>
    <w:p w:rsidR="00C15585" w:rsidRPr="00350CF4" w:rsidRDefault="00C15585" w:rsidP="00C15585">
      <w:pPr>
        <w:rPr>
          <w:rFonts w:hint="eastAsia"/>
          <w:color w:val="000000"/>
          <w:sz w:val="24"/>
          <w:szCs w:val="24"/>
          <w:shd w:val="clear" w:color="auto" w:fill="FFFFFF"/>
        </w:rPr>
      </w:pPr>
    </w:p>
    <w:p w:rsidR="00C15585" w:rsidRPr="00350CF4" w:rsidRDefault="00C15585" w:rsidP="00C15585">
      <w:pPr>
        <w:rPr>
          <w:rFonts w:hint="eastAsia"/>
          <w:color w:val="000000"/>
          <w:sz w:val="24"/>
          <w:szCs w:val="24"/>
          <w:shd w:val="clear" w:color="auto" w:fill="FFFFFF"/>
        </w:rPr>
      </w:pPr>
      <w:r>
        <w:rPr>
          <w:rFonts w:hint="eastAsia"/>
          <w:color w:val="000000"/>
          <w:sz w:val="24"/>
          <w:szCs w:val="24"/>
          <w:shd w:val="clear" w:color="auto" w:fill="FFFFFF"/>
        </w:rPr>
        <w:t>3.</w:t>
      </w:r>
      <w:r w:rsidRPr="00350CF4">
        <w:rPr>
          <w:rFonts w:hint="eastAsia"/>
          <w:color w:val="000000"/>
          <w:sz w:val="24"/>
          <w:szCs w:val="24"/>
          <w:shd w:val="clear" w:color="auto" w:fill="FFFFFF"/>
        </w:rPr>
        <w:t>什么是无为政治？</w:t>
      </w:r>
    </w:p>
    <w:p w:rsidR="00C15585" w:rsidRPr="00350CF4" w:rsidRDefault="00C15585" w:rsidP="00C15585">
      <w:pPr>
        <w:rPr>
          <w:rFonts w:ascii="宋体" w:hAnsi="宋体" w:hint="eastAsia"/>
          <w:sz w:val="24"/>
          <w:szCs w:val="24"/>
        </w:rPr>
      </w:pPr>
      <w:r w:rsidRPr="00350CF4">
        <w:rPr>
          <w:rFonts w:ascii="宋体" w:hAnsi="宋体" w:hint="eastAsia"/>
          <w:sz w:val="24"/>
          <w:szCs w:val="24"/>
        </w:rPr>
        <w:t>要点：（1）无为政治是道家学派的基本政治主张，老子和庄子都持这种观点。他们说的无为不是统治者放弃统治，什么都不做，而是通过某种“无为”的方式以达到治理，这就叫做“为无为而无不为”。</w:t>
      </w:r>
    </w:p>
    <w:p w:rsidR="00C15585" w:rsidRPr="00350CF4" w:rsidRDefault="00C15585" w:rsidP="00C15585">
      <w:pPr>
        <w:rPr>
          <w:rFonts w:ascii="宋体" w:hAnsi="宋体" w:hint="eastAsia"/>
          <w:sz w:val="24"/>
          <w:szCs w:val="24"/>
        </w:rPr>
      </w:pPr>
      <w:r w:rsidRPr="00350CF4">
        <w:rPr>
          <w:rFonts w:ascii="宋体" w:hAnsi="宋体" w:hint="eastAsia"/>
          <w:sz w:val="24"/>
          <w:szCs w:val="24"/>
        </w:rPr>
        <w:t>（2）主要内容有二。</w:t>
      </w:r>
    </w:p>
    <w:p w:rsidR="00C15585" w:rsidRPr="00350CF4" w:rsidRDefault="00C15585" w:rsidP="00C15585">
      <w:pPr>
        <w:rPr>
          <w:rFonts w:ascii="宋体" w:hAnsi="宋体" w:hint="eastAsia"/>
          <w:sz w:val="24"/>
          <w:szCs w:val="24"/>
        </w:rPr>
      </w:pPr>
      <w:r w:rsidRPr="00350CF4">
        <w:rPr>
          <w:rFonts w:ascii="宋体" w:hAnsi="宋体" w:hint="eastAsia"/>
          <w:sz w:val="24"/>
          <w:szCs w:val="24"/>
        </w:rPr>
        <w:t>其一，君主无为，即统治者要小心翼翼治理国家，减少政治干预和政治活动，就能使上下相安无事，保证社会秩序的正常，达到治的效果。</w:t>
      </w:r>
    </w:p>
    <w:p w:rsidR="00C15585" w:rsidRPr="00263BFA" w:rsidRDefault="00C15585" w:rsidP="00C15585">
      <w:pPr>
        <w:rPr>
          <w:rFonts w:ascii="宋体" w:hAnsi="宋体" w:hint="eastAsia"/>
          <w:sz w:val="24"/>
          <w:szCs w:val="24"/>
        </w:rPr>
      </w:pPr>
      <w:r w:rsidRPr="00350CF4">
        <w:rPr>
          <w:rFonts w:ascii="宋体" w:hAnsi="宋体" w:hint="eastAsia"/>
          <w:sz w:val="24"/>
          <w:szCs w:val="24"/>
        </w:rPr>
        <w:t>其二，使民无为，就是要使民不想为、不能为、不敢为。要在政治上和文化等方面采取适当的办法，如“不贵难得之货，使民不为盗”，“不尚贤，使民不争”，以消除能使民有为的种种条件，于是国家大治。</w:t>
      </w:r>
    </w:p>
    <w:p w:rsidR="00C15585" w:rsidRPr="00350CF4" w:rsidRDefault="00C15585" w:rsidP="00C15585">
      <w:pPr>
        <w:rPr>
          <w:rFonts w:hint="eastAsia"/>
          <w:sz w:val="24"/>
          <w:szCs w:val="24"/>
        </w:rPr>
      </w:pPr>
    </w:p>
    <w:p w:rsidR="00C15585" w:rsidRPr="00350CF4" w:rsidRDefault="00C15585" w:rsidP="00C15585">
      <w:pPr>
        <w:rPr>
          <w:rFonts w:hint="eastAsia"/>
          <w:sz w:val="24"/>
          <w:szCs w:val="24"/>
        </w:rPr>
      </w:pPr>
      <w:r>
        <w:rPr>
          <w:rFonts w:hint="eastAsia"/>
          <w:color w:val="000000"/>
          <w:sz w:val="24"/>
          <w:szCs w:val="24"/>
          <w:shd w:val="clear" w:color="auto" w:fill="FFFFFF"/>
        </w:rPr>
        <w:t>4.</w:t>
      </w:r>
      <w:r w:rsidRPr="00350CF4">
        <w:rPr>
          <w:rFonts w:hint="eastAsia"/>
          <w:color w:val="000000"/>
          <w:sz w:val="24"/>
          <w:szCs w:val="24"/>
          <w:shd w:val="clear" w:color="auto" w:fill="FFFFFF"/>
        </w:rPr>
        <w:t>简述黄宗羲政治思想的主要内容。</w:t>
      </w:r>
    </w:p>
    <w:p w:rsidR="00C15585" w:rsidRDefault="00C15585" w:rsidP="00C15585">
      <w:pPr>
        <w:rPr>
          <w:rFonts w:hint="eastAsia"/>
          <w:color w:val="000000"/>
          <w:sz w:val="24"/>
          <w:szCs w:val="24"/>
          <w:shd w:val="clear" w:color="auto" w:fill="FFFFFF"/>
        </w:rPr>
      </w:pPr>
      <w:r w:rsidRPr="00350CF4">
        <w:rPr>
          <w:rFonts w:hint="eastAsia"/>
          <w:color w:val="000000"/>
          <w:sz w:val="24"/>
          <w:szCs w:val="24"/>
          <w:shd w:val="clear" w:color="auto" w:fill="FFFFFF"/>
        </w:rPr>
        <w:t>（</w:t>
      </w:r>
      <w:r w:rsidRPr="00350CF4">
        <w:rPr>
          <w:rFonts w:hint="eastAsia"/>
          <w:color w:val="000000"/>
          <w:sz w:val="24"/>
          <w:szCs w:val="24"/>
          <w:shd w:val="clear" w:color="auto" w:fill="FFFFFF"/>
        </w:rPr>
        <w:t>1</w:t>
      </w:r>
      <w:r w:rsidRPr="00350CF4">
        <w:rPr>
          <w:rFonts w:hint="eastAsia"/>
          <w:color w:val="000000"/>
          <w:sz w:val="24"/>
          <w:szCs w:val="24"/>
          <w:shd w:val="clear" w:color="auto" w:fill="FFFFFF"/>
        </w:rPr>
        <w:t>）对君主政治的批判和反封建专制思想</w:t>
      </w:r>
      <w:r w:rsidRPr="00350CF4">
        <w:rPr>
          <w:rFonts w:hint="eastAsia"/>
          <w:color w:val="000000"/>
          <w:sz w:val="24"/>
          <w:szCs w:val="24"/>
        </w:rPr>
        <w:br/>
      </w:r>
      <w:r w:rsidRPr="00350CF4">
        <w:rPr>
          <w:rFonts w:hint="eastAsia"/>
          <w:color w:val="000000"/>
          <w:sz w:val="24"/>
          <w:szCs w:val="24"/>
          <w:shd w:val="clear" w:color="auto" w:fill="FFFFFF"/>
        </w:rPr>
        <w:t>①他提出了君主与天下关系的问题。他认为，在历史上，君与天下的关系不是一成不变的。社会不治的根源在于君主和君主制度。</w:t>
      </w:r>
      <w:r w:rsidRPr="00350CF4">
        <w:rPr>
          <w:rFonts w:hint="eastAsia"/>
          <w:color w:val="000000"/>
          <w:sz w:val="24"/>
          <w:szCs w:val="24"/>
        </w:rPr>
        <w:br/>
      </w:r>
      <w:r w:rsidRPr="00350CF4">
        <w:rPr>
          <w:rFonts w:hint="eastAsia"/>
          <w:color w:val="000000"/>
          <w:sz w:val="24"/>
          <w:szCs w:val="24"/>
          <w:shd w:val="clear" w:color="auto" w:fill="FFFFFF"/>
        </w:rPr>
        <w:t>②他认为君主的危害在于：</w:t>
      </w:r>
      <w:r w:rsidRPr="00350CF4">
        <w:rPr>
          <w:rFonts w:hint="eastAsia"/>
          <w:color w:val="000000"/>
          <w:sz w:val="24"/>
          <w:szCs w:val="24"/>
        </w:rPr>
        <w:br/>
      </w:r>
      <w:r w:rsidRPr="00350CF4">
        <w:rPr>
          <w:rFonts w:hint="eastAsia"/>
          <w:color w:val="000000"/>
          <w:sz w:val="24"/>
          <w:szCs w:val="24"/>
          <w:shd w:val="clear" w:color="auto" w:fill="FFFFFF"/>
        </w:rPr>
        <w:t>君主视天下为自己的私产，拼命追逐和享用它，给人们带来了无尽的苦难；封建法制为非法之法；批判</w:t>
      </w:r>
      <w:proofErr w:type="gramStart"/>
      <w:r w:rsidRPr="00350CF4">
        <w:rPr>
          <w:rFonts w:hint="eastAsia"/>
          <w:color w:val="000000"/>
          <w:sz w:val="24"/>
          <w:szCs w:val="24"/>
          <w:shd w:val="clear" w:color="auto" w:fill="FFFFFF"/>
        </w:rPr>
        <w:t>君臣主奴</w:t>
      </w:r>
      <w:proofErr w:type="gramEnd"/>
      <w:r w:rsidRPr="00350CF4">
        <w:rPr>
          <w:rFonts w:hint="eastAsia"/>
          <w:color w:val="000000"/>
          <w:sz w:val="24"/>
          <w:szCs w:val="24"/>
          <w:shd w:val="clear" w:color="auto" w:fill="FFFFFF"/>
        </w:rPr>
        <w:t>的关系。</w:t>
      </w:r>
      <w:r w:rsidRPr="00350CF4">
        <w:rPr>
          <w:rFonts w:hint="eastAsia"/>
          <w:color w:val="000000"/>
          <w:sz w:val="24"/>
          <w:szCs w:val="24"/>
        </w:rPr>
        <w:br/>
      </w:r>
      <w:r w:rsidRPr="00350CF4">
        <w:rPr>
          <w:rFonts w:hint="eastAsia"/>
          <w:color w:val="000000"/>
          <w:sz w:val="24"/>
          <w:szCs w:val="24"/>
          <w:shd w:val="clear" w:color="auto" w:fill="FFFFFF"/>
        </w:rPr>
        <w:t>③他一反传统思想，提出新的治乱标准。认为：“天下之治乱，不在</w:t>
      </w:r>
      <w:proofErr w:type="gramStart"/>
      <w:r w:rsidRPr="00350CF4">
        <w:rPr>
          <w:rFonts w:hint="eastAsia"/>
          <w:color w:val="000000"/>
          <w:sz w:val="24"/>
          <w:szCs w:val="24"/>
          <w:shd w:val="clear" w:color="auto" w:fill="FFFFFF"/>
        </w:rPr>
        <w:t>一</w:t>
      </w:r>
      <w:proofErr w:type="gramEnd"/>
      <w:r w:rsidRPr="00350CF4">
        <w:rPr>
          <w:rFonts w:hint="eastAsia"/>
          <w:color w:val="000000"/>
          <w:sz w:val="24"/>
          <w:szCs w:val="24"/>
          <w:shd w:val="clear" w:color="auto" w:fill="FFFFFF"/>
        </w:rPr>
        <w:t>姓之兴亡，而在万民之忧乐。”超出了传统以王朝兴衰判断治乱的标准，而重视天下之民的</w:t>
      </w:r>
      <w:r w:rsidRPr="00350CF4">
        <w:rPr>
          <w:rFonts w:hint="eastAsia"/>
          <w:color w:val="000000"/>
          <w:sz w:val="24"/>
          <w:szCs w:val="24"/>
          <w:shd w:val="clear" w:color="auto" w:fill="FFFFFF"/>
        </w:rPr>
        <w:lastRenderedPageBreak/>
        <w:t>生存生活状态。</w:t>
      </w:r>
      <w:r w:rsidRPr="00350CF4">
        <w:rPr>
          <w:rFonts w:hint="eastAsia"/>
          <w:color w:val="000000"/>
          <w:sz w:val="24"/>
          <w:szCs w:val="24"/>
        </w:rPr>
        <w:br/>
      </w:r>
      <w:r w:rsidRPr="00350CF4">
        <w:rPr>
          <w:rFonts w:hint="eastAsia"/>
          <w:color w:val="000000"/>
          <w:sz w:val="24"/>
          <w:szCs w:val="24"/>
          <w:shd w:val="clear" w:color="auto" w:fill="FFFFFF"/>
        </w:rPr>
        <w:t>他紧紧抓住君臣关系、君民关系、人治与法治的关系，在政治体制的高度对秦汉以来的政治进行了深刻批判，揭露了君主专制给人民生活、社会发展和政治生活本身造成的巨大损害，表现出了强烈的批判性。由此出发，他就如何改造政治体制、理顺政治关系提出了许多创见。</w:t>
      </w:r>
      <w:r w:rsidRPr="00350CF4">
        <w:rPr>
          <w:rFonts w:hint="eastAsia"/>
          <w:color w:val="000000"/>
          <w:sz w:val="24"/>
          <w:szCs w:val="24"/>
        </w:rPr>
        <w:br/>
      </w:r>
      <w:r w:rsidRPr="00350CF4">
        <w:rPr>
          <w:rFonts w:hint="eastAsia"/>
          <w:color w:val="000000"/>
          <w:sz w:val="24"/>
          <w:szCs w:val="24"/>
          <w:shd w:val="clear" w:color="auto" w:fill="FFFFFF"/>
        </w:rPr>
        <w:t>（</w:t>
      </w:r>
      <w:r w:rsidRPr="00350CF4">
        <w:rPr>
          <w:rFonts w:hint="eastAsia"/>
          <w:color w:val="000000"/>
          <w:sz w:val="24"/>
          <w:szCs w:val="24"/>
          <w:shd w:val="clear" w:color="auto" w:fill="FFFFFF"/>
        </w:rPr>
        <w:t>2</w:t>
      </w:r>
      <w:r w:rsidRPr="00350CF4">
        <w:rPr>
          <w:rFonts w:hint="eastAsia"/>
          <w:color w:val="000000"/>
          <w:sz w:val="24"/>
          <w:szCs w:val="24"/>
          <w:shd w:val="clear" w:color="auto" w:fill="FFFFFF"/>
        </w:rPr>
        <w:t>）崇尚三代政治</w:t>
      </w:r>
      <w:r w:rsidRPr="00350CF4">
        <w:rPr>
          <w:rFonts w:hint="eastAsia"/>
          <w:color w:val="000000"/>
          <w:sz w:val="24"/>
          <w:szCs w:val="24"/>
        </w:rPr>
        <w:br/>
      </w:r>
      <w:r w:rsidRPr="00350CF4">
        <w:rPr>
          <w:rFonts w:hint="eastAsia"/>
          <w:color w:val="000000"/>
          <w:sz w:val="24"/>
          <w:szCs w:val="24"/>
          <w:shd w:val="clear" w:color="auto" w:fill="FFFFFF"/>
        </w:rPr>
        <w:t>①宰相理政</w:t>
      </w:r>
      <w:r w:rsidRPr="00350CF4">
        <w:rPr>
          <w:rFonts w:hint="eastAsia"/>
          <w:color w:val="000000"/>
          <w:sz w:val="24"/>
          <w:szCs w:val="24"/>
        </w:rPr>
        <w:br/>
      </w:r>
      <w:r w:rsidRPr="00350CF4">
        <w:rPr>
          <w:rFonts w:hint="eastAsia"/>
          <w:color w:val="000000"/>
          <w:sz w:val="24"/>
          <w:szCs w:val="24"/>
          <w:shd w:val="clear" w:color="auto" w:fill="FFFFFF"/>
        </w:rPr>
        <w:t>他认为</w:t>
      </w:r>
      <w:proofErr w:type="gramStart"/>
      <w:r w:rsidRPr="00350CF4">
        <w:rPr>
          <w:rFonts w:hint="eastAsia"/>
          <w:color w:val="000000"/>
          <w:sz w:val="24"/>
          <w:szCs w:val="24"/>
          <w:shd w:val="clear" w:color="auto" w:fill="FFFFFF"/>
        </w:rPr>
        <w:t>明政治</w:t>
      </w:r>
      <w:proofErr w:type="gramEnd"/>
      <w:r w:rsidRPr="00350CF4">
        <w:rPr>
          <w:rFonts w:hint="eastAsia"/>
          <w:color w:val="000000"/>
          <w:sz w:val="24"/>
          <w:szCs w:val="24"/>
          <w:shd w:val="clear" w:color="auto" w:fill="FFFFFF"/>
        </w:rPr>
        <w:t>紊乱及其灭亡的重要原因就在于明废除了历代相沿的宰相制。明代宦官之祸</w:t>
      </w:r>
      <w:r w:rsidRPr="00350CF4">
        <w:rPr>
          <w:rFonts w:hint="eastAsia"/>
          <w:color w:val="000000"/>
          <w:sz w:val="24"/>
          <w:szCs w:val="24"/>
          <w:shd w:val="clear" w:color="auto" w:fill="FFFFFF"/>
        </w:rPr>
        <w:t xml:space="preserve"> </w:t>
      </w:r>
      <w:r w:rsidRPr="00350CF4">
        <w:rPr>
          <w:rFonts w:hint="eastAsia"/>
          <w:color w:val="000000"/>
          <w:sz w:val="24"/>
          <w:szCs w:val="24"/>
          <w:shd w:val="clear" w:color="auto" w:fill="FFFFFF"/>
        </w:rPr>
        <w:t>较汉唐更烈的原因就是罢相。解决的办法就是恢复宰相由宰相领导六部，辅佐君主。他还主张宰相还应有讨论政务、批发文件的权力。</w:t>
      </w:r>
      <w:r w:rsidRPr="00350CF4">
        <w:rPr>
          <w:rFonts w:hint="eastAsia"/>
          <w:color w:val="000000"/>
          <w:sz w:val="24"/>
          <w:szCs w:val="24"/>
        </w:rPr>
        <w:br/>
      </w:r>
      <w:r w:rsidRPr="00350CF4">
        <w:rPr>
          <w:rFonts w:hint="eastAsia"/>
          <w:color w:val="000000"/>
          <w:sz w:val="24"/>
          <w:szCs w:val="24"/>
          <w:shd w:val="clear" w:color="auto" w:fill="FFFFFF"/>
        </w:rPr>
        <w:t>②学校议政</w:t>
      </w:r>
      <w:r w:rsidRPr="00350CF4">
        <w:rPr>
          <w:rFonts w:hint="eastAsia"/>
          <w:color w:val="000000"/>
          <w:sz w:val="24"/>
          <w:szCs w:val="24"/>
        </w:rPr>
        <w:br/>
      </w:r>
      <w:r w:rsidRPr="00350CF4">
        <w:rPr>
          <w:rFonts w:hint="eastAsia"/>
          <w:color w:val="000000"/>
          <w:sz w:val="24"/>
          <w:szCs w:val="24"/>
          <w:shd w:val="clear" w:color="auto" w:fill="FFFFFF"/>
        </w:rPr>
        <w:t>他吸收以往各代政治中有调节功能的因素，提出了学校议政的观点。他主张恢复学校议政的功能，实行学校议政制，并提出了学校议政制的具体建议。学校议政实际上是要学校承担起对中央和地方政务的监察、品评职责，以经常化、制度化的方式扩大政治参与，强化舆论监督。</w:t>
      </w:r>
      <w:r w:rsidRPr="00350CF4">
        <w:rPr>
          <w:rFonts w:hint="eastAsia"/>
          <w:color w:val="000000"/>
          <w:sz w:val="24"/>
          <w:szCs w:val="24"/>
        </w:rPr>
        <w:br/>
      </w:r>
      <w:r w:rsidRPr="00350CF4">
        <w:rPr>
          <w:rFonts w:hint="eastAsia"/>
          <w:color w:val="000000"/>
          <w:sz w:val="24"/>
          <w:szCs w:val="24"/>
          <w:shd w:val="clear" w:color="auto" w:fill="FFFFFF"/>
        </w:rPr>
        <w:t>③方镇御边</w:t>
      </w:r>
      <w:r w:rsidRPr="00350CF4">
        <w:rPr>
          <w:rFonts w:hint="eastAsia"/>
          <w:color w:val="000000"/>
          <w:sz w:val="24"/>
          <w:szCs w:val="24"/>
        </w:rPr>
        <w:br/>
      </w:r>
      <w:r w:rsidRPr="00350CF4">
        <w:rPr>
          <w:rFonts w:hint="eastAsia"/>
          <w:color w:val="000000"/>
          <w:sz w:val="24"/>
          <w:szCs w:val="24"/>
          <w:shd w:val="clear" w:color="auto" w:fill="FFFFFF"/>
        </w:rPr>
        <w:t>这是中央和地方关系的调整。他认为分封制和郡县制各有其弊。解决的办法就是参用两者，在边境设置方镇。他主张方镇可以享有自行征收田赋商税、</w:t>
      </w:r>
      <w:proofErr w:type="gramStart"/>
      <w:r w:rsidRPr="00350CF4">
        <w:rPr>
          <w:rFonts w:hint="eastAsia"/>
          <w:color w:val="000000"/>
          <w:sz w:val="24"/>
          <w:szCs w:val="24"/>
          <w:shd w:val="clear" w:color="auto" w:fill="FFFFFF"/>
        </w:rPr>
        <w:t>辟召官员</w:t>
      </w:r>
      <w:proofErr w:type="gramEnd"/>
      <w:r w:rsidRPr="00350CF4">
        <w:rPr>
          <w:rFonts w:hint="eastAsia"/>
          <w:color w:val="000000"/>
          <w:sz w:val="24"/>
          <w:szCs w:val="24"/>
          <w:shd w:val="clear" w:color="auto" w:fill="FFFFFF"/>
        </w:rPr>
        <w:t>等方面的自主权，其地位接近封国。</w:t>
      </w:r>
      <w:r w:rsidRPr="00350CF4">
        <w:rPr>
          <w:rFonts w:hint="eastAsia"/>
          <w:color w:val="000000"/>
          <w:sz w:val="24"/>
          <w:szCs w:val="24"/>
        </w:rPr>
        <w:br/>
      </w:r>
      <w:r w:rsidRPr="00350CF4">
        <w:rPr>
          <w:rFonts w:hint="eastAsia"/>
          <w:color w:val="000000"/>
          <w:sz w:val="24"/>
          <w:szCs w:val="24"/>
          <w:shd w:val="clear" w:color="auto" w:fill="FFFFFF"/>
        </w:rPr>
        <w:t>他的这些政治思想是传统政治积极因素的吸收和改造，是其思想深刻性的表现之一。他是明末清初的思想大师，其思想是对传统思想的批判性继承，有不少具有时代特色的积极因素。</w:t>
      </w:r>
    </w:p>
    <w:p w:rsidR="00C15585" w:rsidRPr="00350CF4" w:rsidRDefault="00C15585" w:rsidP="00C15585">
      <w:pPr>
        <w:rPr>
          <w:rFonts w:hint="eastAsia"/>
          <w:sz w:val="24"/>
          <w:szCs w:val="24"/>
        </w:rPr>
      </w:pPr>
    </w:p>
    <w:p w:rsidR="00C15585" w:rsidRPr="00350CF4" w:rsidRDefault="00C15585" w:rsidP="00C15585">
      <w:pPr>
        <w:rPr>
          <w:rFonts w:hint="eastAsia"/>
          <w:sz w:val="24"/>
          <w:szCs w:val="24"/>
        </w:rPr>
      </w:pPr>
      <w:r w:rsidRPr="00350CF4">
        <w:rPr>
          <w:rFonts w:hint="eastAsia"/>
          <w:sz w:val="24"/>
          <w:szCs w:val="24"/>
        </w:rPr>
        <w:t>四、论述题</w:t>
      </w:r>
    </w:p>
    <w:p w:rsidR="00C15585" w:rsidRPr="00350CF4" w:rsidRDefault="00C15585" w:rsidP="00C15585">
      <w:pPr>
        <w:rPr>
          <w:rFonts w:ascii="宋体" w:hAnsi="宋体" w:hint="eastAsia"/>
          <w:sz w:val="24"/>
          <w:szCs w:val="24"/>
        </w:rPr>
      </w:pPr>
      <w:r w:rsidRPr="00350CF4">
        <w:rPr>
          <w:rFonts w:ascii="宋体" w:hAnsi="宋体" w:hint="eastAsia"/>
          <w:sz w:val="24"/>
          <w:szCs w:val="24"/>
        </w:rPr>
        <w:t>19世纪英国政治思想发生了哪些变化？原因是什么？</w:t>
      </w:r>
    </w:p>
    <w:p w:rsidR="00C15585" w:rsidRPr="00350CF4" w:rsidRDefault="00C15585" w:rsidP="00C15585">
      <w:pPr>
        <w:rPr>
          <w:rFonts w:ascii="宋体" w:hAnsi="宋体" w:hint="eastAsia"/>
          <w:sz w:val="24"/>
          <w:szCs w:val="24"/>
        </w:rPr>
      </w:pPr>
      <w:r w:rsidRPr="00350CF4">
        <w:rPr>
          <w:rFonts w:ascii="宋体" w:hAnsi="宋体"/>
          <w:sz w:val="24"/>
          <w:szCs w:val="24"/>
        </w:rPr>
        <w:t> </w:t>
      </w:r>
      <w:r w:rsidRPr="00350CF4">
        <w:rPr>
          <w:rFonts w:ascii="宋体" w:hAnsi="宋体" w:hint="eastAsia"/>
          <w:sz w:val="24"/>
          <w:szCs w:val="24"/>
        </w:rPr>
        <w:t>英国工业革命使英国在19世纪进入自由资本主义的鼎盛时期。资产阶级政治地位的改变，使19世纪的英国政治思想由革命转向改良和保守；资产阶级政治任务的变化，使政治思想由“应然”变为“实然”即由要求建立理想的政治秩序转向维护现存的政治秩序；阶级关系中无产阶级和资产阶级的矛盾上升为主要矛盾，使政治思想领域中社会主义和资本主义的意识形态冲突成为重要内容。</w:t>
      </w:r>
    </w:p>
    <w:p w:rsidR="00C15585" w:rsidRPr="00350CF4" w:rsidRDefault="00C15585" w:rsidP="00C15585">
      <w:pPr>
        <w:rPr>
          <w:rFonts w:ascii="宋体" w:hAnsi="宋体" w:hint="eastAsia"/>
          <w:sz w:val="24"/>
          <w:szCs w:val="24"/>
        </w:rPr>
      </w:pPr>
      <w:r w:rsidRPr="00350CF4">
        <w:rPr>
          <w:rFonts w:ascii="宋体" w:hAnsi="宋体"/>
          <w:sz w:val="24"/>
          <w:szCs w:val="24"/>
        </w:rPr>
        <w:t> </w:t>
      </w:r>
      <w:r w:rsidRPr="00350CF4">
        <w:rPr>
          <w:rFonts w:ascii="宋体" w:hAnsi="宋体" w:hint="eastAsia"/>
          <w:sz w:val="24"/>
          <w:szCs w:val="24"/>
        </w:rPr>
        <w:t>原因：</w:t>
      </w:r>
    </w:p>
    <w:p w:rsidR="00C15585" w:rsidRPr="00350CF4" w:rsidRDefault="00C15585" w:rsidP="00C15585">
      <w:pPr>
        <w:rPr>
          <w:rFonts w:ascii="宋体" w:hAnsi="宋体" w:hint="eastAsia"/>
          <w:sz w:val="24"/>
          <w:szCs w:val="24"/>
        </w:rPr>
      </w:pPr>
      <w:r w:rsidRPr="00350CF4">
        <w:rPr>
          <w:rFonts w:ascii="宋体" w:hAnsi="宋体" w:hint="eastAsia"/>
          <w:sz w:val="24"/>
          <w:szCs w:val="24"/>
        </w:rPr>
        <w:t>1.功利主义成为政治思想的主要理论基础，被用来解释社会政治现象和现实生少的实际问题。功利主义是趋乐避苦视为人的行为的唯一动机,把</w:t>
      </w:r>
      <w:proofErr w:type="gramStart"/>
      <w:r w:rsidRPr="00350CF4">
        <w:rPr>
          <w:rFonts w:ascii="宋体" w:hAnsi="宋体" w:hint="eastAsia"/>
          <w:sz w:val="24"/>
          <w:szCs w:val="24"/>
        </w:rPr>
        <w:t>”</w:t>
      </w:r>
      <w:proofErr w:type="gramEnd"/>
      <w:r w:rsidRPr="00350CF4">
        <w:rPr>
          <w:rFonts w:ascii="宋体" w:hAnsi="宋体" w:hint="eastAsia"/>
          <w:sz w:val="24"/>
          <w:szCs w:val="24"/>
        </w:rPr>
        <w:t>最大多数人的最大幸福</w:t>
      </w:r>
      <w:proofErr w:type="gramStart"/>
      <w:r w:rsidRPr="00350CF4">
        <w:rPr>
          <w:rFonts w:ascii="宋体" w:hAnsi="宋体" w:hint="eastAsia"/>
          <w:sz w:val="24"/>
          <w:szCs w:val="24"/>
        </w:rPr>
        <w:t>”</w:t>
      </w:r>
      <w:proofErr w:type="gramEnd"/>
      <w:r w:rsidRPr="00350CF4">
        <w:rPr>
          <w:rFonts w:ascii="宋体" w:hAnsi="宋体" w:hint="eastAsia"/>
          <w:sz w:val="24"/>
          <w:szCs w:val="24"/>
        </w:rPr>
        <w:t>作为评价是非善恶的价值标准的一种伦理学说。把功利主义作为理论基础,是对资产阶级革命时期以自然权利学说为基础的政治思想的重大修正和发展。</w:t>
      </w:r>
    </w:p>
    <w:p w:rsidR="00C15585" w:rsidRPr="00350CF4" w:rsidRDefault="00C15585" w:rsidP="00C15585">
      <w:pPr>
        <w:rPr>
          <w:rFonts w:ascii="宋体" w:hAnsi="宋体" w:hint="eastAsia"/>
          <w:sz w:val="24"/>
          <w:szCs w:val="24"/>
        </w:rPr>
      </w:pPr>
      <w:r w:rsidRPr="00350CF4">
        <w:rPr>
          <w:rFonts w:ascii="宋体" w:hAnsi="宋体" w:hint="eastAsia"/>
          <w:sz w:val="24"/>
          <w:szCs w:val="24"/>
        </w:rPr>
        <w:t>2.自由主义关注的重心从政治自由转向社会经济领的自由.自由主义是以强调个人自由为核心的政治思潮。</w:t>
      </w:r>
    </w:p>
    <w:p w:rsidR="00C15585" w:rsidRPr="00350CF4" w:rsidRDefault="00C15585" w:rsidP="00C15585">
      <w:pPr>
        <w:rPr>
          <w:rFonts w:ascii="宋体" w:hAnsi="宋体" w:hint="eastAsia"/>
          <w:sz w:val="24"/>
          <w:szCs w:val="24"/>
        </w:rPr>
      </w:pPr>
      <w:r w:rsidRPr="00350CF4">
        <w:rPr>
          <w:rFonts w:ascii="宋体" w:hAnsi="宋体" w:hint="eastAsia"/>
          <w:sz w:val="24"/>
          <w:szCs w:val="24"/>
        </w:rPr>
        <w:t>3.保守主义成为资产阶级意识形态中的一个重要组织成部分.保守主义是一种主张维持现状,反对激烈变革的思想倾向。这种思想倾向在各个时代特别是社会转型时期一般都会有所表现。</w:t>
      </w:r>
    </w:p>
    <w:p w:rsidR="00C15585" w:rsidRPr="00263BFA" w:rsidRDefault="00C15585" w:rsidP="00C15585">
      <w:pPr>
        <w:rPr>
          <w:rFonts w:ascii="宋体" w:hAnsi="宋体" w:hint="eastAsia"/>
          <w:sz w:val="24"/>
          <w:szCs w:val="24"/>
        </w:rPr>
      </w:pPr>
      <w:r w:rsidRPr="00350CF4">
        <w:rPr>
          <w:rFonts w:ascii="宋体" w:hAnsi="宋体" w:hint="eastAsia"/>
          <w:sz w:val="24"/>
          <w:szCs w:val="24"/>
        </w:rPr>
        <w:t>4.批判的空想共产主义对工人阶级产生了重大思想影响.批判的空想共产主义是以欧文为代表的英国社会主义思想流派。</w:t>
      </w:r>
    </w:p>
    <w:p w:rsidR="003B10E6" w:rsidRPr="00C15585" w:rsidRDefault="003B10E6">
      <w:bookmarkStart w:id="0" w:name="_GoBack"/>
      <w:bookmarkEnd w:id="0"/>
    </w:p>
    <w:sectPr w:rsidR="003B10E6" w:rsidRPr="00C1558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585"/>
    <w:rsid w:val="003B10E6"/>
    <w:rsid w:val="00C15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4CEC07-DC57-4976-B895-43D14AFE5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558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496</Words>
  <Characters>2828</Characters>
  <Application>Microsoft Office Word</Application>
  <DocSecurity>0</DocSecurity>
  <Lines>23</Lines>
  <Paragraphs>6</Paragraphs>
  <ScaleCrop>false</ScaleCrop>
  <Company/>
  <LinksUpToDate>false</LinksUpToDate>
  <CharactersWithSpaces>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songchuan</dc:creator>
  <cp:keywords/>
  <dc:description/>
  <cp:lastModifiedBy>songchuan</cp:lastModifiedBy>
  <cp:revision>1</cp:revision>
  <dcterms:created xsi:type="dcterms:W3CDTF">2016-11-17T08:01:00Z</dcterms:created>
  <dcterms:modified xsi:type="dcterms:W3CDTF">2016-11-17T08:02:00Z</dcterms:modified>
</cp:coreProperties>
</file>