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D3D77F" w14:textId="77777777" w:rsidR="00FF1500" w:rsidRPr="00FF1500" w:rsidRDefault="00FF1500" w:rsidP="00FF1500">
      <w:r w:rsidRPr="00FF1500">
        <w:t>期末复习题1</w:t>
      </w:r>
    </w:p>
    <w:p w14:paraId="2AFEE453" w14:textId="77777777" w:rsidR="00FF1500" w:rsidRPr="00FF1500" w:rsidRDefault="00FF1500" w:rsidP="00FF1500">
      <w:r w:rsidRPr="00FF1500">
        <w:t>复习题 一、填空题</w:t>
      </w:r>
    </w:p>
    <w:p w14:paraId="0F8A1F0B" w14:textId="77777777" w:rsidR="00FF1500" w:rsidRPr="00FF1500" w:rsidRDefault="00FF1500" w:rsidP="00FF1500">
      <w:r w:rsidRPr="00FF1500">
        <w:t>1、我国古代秘书工作制度草创于（  ），确立于（   ） ，发展于（   ）， 成熟于（    ） ，完备于明清。</w:t>
      </w:r>
    </w:p>
    <w:p w14:paraId="40D5A923" w14:textId="77777777" w:rsidR="00FF1500" w:rsidRPr="00FF1500" w:rsidRDefault="00FF1500" w:rsidP="00FF1500">
      <w:r w:rsidRPr="00FF1500">
        <w:t>2、秘书人员辅助决策的原则是（    ） 和谏诤原则。</w:t>
      </w:r>
    </w:p>
    <w:p w14:paraId="5FC669C5" w14:textId="77777777" w:rsidR="00FF1500" w:rsidRPr="00FF1500" w:rsidRDefault="00FF1500" w:rsidP="00FF1500">
      <w:r w:rsidRPr="00FF1500">
        <w:t>3、协调工作的程序包括 （     ） 和处理。</w:t>
      </w:r>
    </w:p>
    <w:p w14:paraId="59D4A466" w14:textId="77777777" w:rsidR="00FF1500" w:rsidRPr="00FF1500" w:rsidRDefault="00FF1500" w:rsidP="00FF1500">
      <w:r w:rsidRPr="00FF1500">
        <w:t>4、接待工作的要求是（     ） 和内外有别。</w:t>
      </w:r>
    </w:p>
    <w:p w14:paraId="4DB3C43B" w14:textId="77777777" w:rsidR="00FF1500" w:rsidRPr="00FF1500" w:rsidRDefault="00FF1500" w:rsidP="00FF1500">
      <w:r w:rsidRPr="00FF1500">
        <w:t>5、私人秘书工作的特点是 （      ） 。</w:t>
      </w:r>
    </w:p>
    <w:p w14:paraId="047BE9D9" w14:textId="77777777" w:rsidR="00FF1500" w:rsidRPr="00FF1500" w:rsidRDefault="00FF1500" w:rsidP="00FF1500">
      <w:r w:rsidRPr="00FF1500">
        <w:t>6、西周的秘书工作，内部分工更加细密，由（     ） 和御史， 共“五史”组成。</w:t>
      </w:r>
    </w:p>
    <w:p w14:paraId="20C6D837" w14:textId="77777777" w:rsidR="00FF1500" w:rsidRPr="00FF1500" w:rsidRDefault="00FF1500" w:rsidP="00FF1500">
      <w:r w:rsidRPr="00FF1500">
        <w:t>7、一般秘书职能包括（     ）和保守秘密。</w:t>
      </w:r>
    </w:p>
    <w:p w14:paraId="07617A2B" w14:textId="77777777" w:rsidR="00FF1500" w:rsidRPr="00FF1500" w:rsidRDefault="00FF1500" w:rsidP="00FF1500">
      <w:r w:rsidRPr="00FF1500">
        <w:t>8、信息沟通的基本原则包括（     ）和多样。</w:t>
      </w:r>
    </w:p>
    <w:p w14:paraId="41988256" w14:textId="77777777" w:rsidR="00FF1500" w:rsidRPr="00FF1500" w:rsidRDefault="00FF1500" w:rsidP="00FF1500">
      <w:r w:rsidRPr="00FF1500">
        <w:t>9、党政秘书人员的素质要求是：（     ）和业务熟练。</w:t>
      </w:r>
    </w:p>
    <w:p w14:paraId="12CCF85C" w14:textId="77777777" w:rsidR="00FF1500" w:rsidRPr="00FF1500" w:rsidRDefault="00FF1500" w:rsidP="00FF1500">
      <w:r w:rsidRPr="00FF1500">
        <w:t>10、涉外秘书的道德规范包括 （    ）。</w:t>
      </w:r>
    </w:p>
    <w:p w14:paraId="5C60901A" w14:textId="77777777" w:rsidR="00FF1500" w:rsidRPr="00FF1500" w:rsidRDefault="00FF1500" w:rsidP="00FF1500">
      <w:r w:rsidRPr="00FF1500">
        <w:t>二、判断题</w:t>
      </w:r>
    </w:p>
    <w:p w14:paraId="7F851580" w14:textId="77777777" w:rsidR="00FF1500" w:rsidRPr="00FF1500" w:rsidRDefault="00FF1500" w:rsidP="00FF1500">
      <w:r w:rsidRPr="00FF1500">
        <w:t>1 现代意义上的秘书学开始于20世纪80年代。 （ ）</w:t>
      </w:r>
    </w:p>
    <w:p w14:paraId="2F96CA75" w14:textId="77777777" w:rsidR="00FF1500" w:rsidRPr="00FF1500" w:rsidRDefault="00FF1500" w:rsidP="00FF1500">
      <w:r w:rsidRPr="00FF1500">
        <w:t>2 我国古代最早的秘书机构产生于夏朝。 （ ）</w:t>
      </w:r>
    </w:p>
    <w:p w14:paraId="46E1C731" w14:textId="77777777" w:rsidR="00FF1500" w:rsidRPr="00FF1500" w:rsidRDefault="00FF1500" w:rsidP="00FF1500">
      <w:r w:rsidRPr="00FF1500">
        <w:t>3 战国时期，各诸侯国大都有史官，但史官的职责、地位起了重要变化。 （ ）</w:t>
      </w:r>
    </w:p>
    <w:p w14:paraId="5EA370BA" w14:textId="77777777" w:rsidR="00FF1500" w:rsidRPr="00FF1500" w:rsidRDefault="00FF1500" w:rsidP="00FF1500">
      <w:r w:rsidRPr="00FF1500">
        <w:t>4 西汉时，尚书台发展成为皇帝的机要秘书处。 （ ）</w:t>
      </w:r>
    </w:p>
    <w:p w14:paraId="3F2865D0" w14:textId="77777777" w:rsidR="00FF1500" w:rsidRPr="00FF1500" w:rsidRDefault="00FF1500" w:rsidP="00FF1500">
      <w:r w:rsidRPr="00FF1500">
        <w:t xml:space="preserve">5 </w:t>
      </w:r>
      <w:proofErr w:type="gramStart"/>
      <w:r w:rsidRPr="00FF1500">
        <w:t>晋朝设中</w:t>
      </w:r>
      <w:proofErr w:type="gramEnd"/>
      <w:r w:rsidRPr="00FF1500">
        <w:t>书</w:t>
      </w:r>
      <w:proofErr w:type="gramStart"/>
      <w:r w:rsidRPr="00FF1500">
        <w:t>待郎</w:t>
      </w:r>
      <w:proofErr w:type="gramEnd"/>
      <w:r w:rsidRPr="00FF1500">
        <w:t>，</w:t>
      </w:r>
      <w:proofErr w:type="gramStart"/>
      <w:r w:rsidRPr="00FF1500">
        <w:t>待郎</w:t>
      </w:r>
      <w:proofErr w:type="gramEnd"/>
      <w:r w:rsidRPr="00FF1500">
        <w:t>之下又有中书舍人。 （ ）</w:t>
      </w:r>
    </w:p>
    <w:p w14:paraId="0BD6B907" w14:textId="77777777" w:rsidR="00FF1500" w:rsidRPr="00FF1500" w:rsidRDefault="00FF1500" w:rsidP="00FF1500">
      <w:r w:rsidRPr="00FF1500">
        <w:t>6 唐玄宗时，大召天下名士为“天子私人”。 （ ）</w:t>
      </w:r>
    </w:p>
    <w:p w14:paraId="4784FA90" w14:textId="77777777" w:rsidR="00FF1500" w:rsidRPr="00FF1500" w:rsidRDefault="00FF1500" w:rsidP="00FF1500">
      <w:r w:rsidRPr="00FF1500">
        <w:t>7 元初，只设中书省，作为中央行政中枢。 （ ）</w:t>
      </w:r>
    </w:p>
    <w:p w14:paraId="538D48EB" w14:textId="77777777" w:rsidR="00FF1500" w:rsidRPr="00FF1500" w:rsidRDefault="00FF1500" w:rsidP="00FF1500">
      <w:r w:rsidRPr="00FF1500">
        <w:t>8 雍正时，在内廷设立了“南书房”。 （ ）</w:t>
      </w:r>
    </w:p>
    <w:p w14:paraId="6E333AB5" w14:textId="77777777" w:rsidR="00FF1500" w:rsidRPr="00FF1500" w:rsidRDefault="00FF1500" w:rsidP="00FF1500">
      <w:r w:rsidRPr="00FF1500">
        <w:t>9 唐代产生的翰林院为宋代承袭，成为最高统治者的机要秘书机构。 （ ）</w:t>
      </w:r>
    </w:p>
    <w:p w14:paraId="3E601BB4" w14:textId="77777777" w:rsidR="00FF1500" w:rsidRPr="00FF1500" w:rsidRDefault="00FF1500" w:rsidP="00FF1500">
      <w:r w:rsidRPr="00FF1500">
        <w:t>10 一文一事制度确立于宋朝。 （ ）</w:t>
      </w:r>
    </w:p>
    <w:p w14:paraId="08139C3D" w14:textId="77777777" w:rsidR="00FF1500" w:rsidRPr="00FF1500" w:rsidRDefault="00FF1500" w:rsidP="00FF1500">
      <w:r w:rsidRPr="00FF1500">
        <w:t>11 票</w:t>
      </w:r>
      <w:proofErr w:type="gramStart"/>
      <w:r w:rsidRPr="00FF1500">
        <w:t>拟制度</w:t>
      </w:r>
      <w:proofErr w:type="gramEnd"/>
      <w:r w:rsidRPr="00FF1500">
        <w:t>产生于明朝。</w:t>
      </w:r>
      <w:proofErr w:type="gramStart"/>
      <w:r w:rsidRPr="00FF1500">
        <w:t>照刷制度</w:t>
      </w:r>
      <w:proofErr w:type="gramEnd"/>
      <w:r w:rsidRPr="00FF1500">
        <w:t>产生于元朝。 （ ）</w:t>
      </w:r>
    </w:p>
    <w:p w14:paraId="735D8D73" w14:textId="77777777" w:rsidR="00FF1500" w:rsidRPr="00FF1500" w:rsidRDefault="00FF1500" w:rsidP="00FF1500">
      <w:r w:rsidRPr="00FF1500">
        <w:t>12 档案集中制度产生于宋朝。 （ ）</w:t>
      </w:r>
    </w:p>
    <w:p w14:paraId="670864F1" w14:textId="77777777" w:rsidR="00FF1500" w:rsidRPr="00FF1500" w:rsidRDefault="00FF1500" w:rsidP="00FF1500">
      <w:r w:rsidRPr="00FF1500">
        <w:t>13 西汉时已有官印，作为权力的标志。 （ ）</w:t>
      </w:r>
    </w:p>
    <w:p w14:paraId="48156E9B" w14:textId="77777777" w:rsidR="00FF1500" w:rsidRPr="00FF1500" w:rsidRDefault="00FF1500" w:rsidP="00FF1500">
      <w:r w:rsidRPr="00FF1500">
        <w:t>14 汉代规定中央秘书机构的秘书人员，年龄要在15岁以上。 （ ）</w:t>
      </w:r>
    </w:p>
    <w:p w14:paraId="79411037" w14:textId="77777777" w:rsidR="00FF1500" w:rsidRPr="00FF1500" w:rsidRDefault="00FF1500" w:rsidP="00FF1500">
      <w:r w:rsidRPr="00FF1500">
        <w:t xml:space="preserve">15 </w:t>
      </w:r>
      <w:proofErr w:type="gramStart"/>
      <w:r w:rsidRPr="00FF1500">
        <w:t>唐代从</w:t>
      </w:r>
      <w:proofErr w:type="gramEnd"/>
      <w:r w:rsidRPr="00FF1500">
        <w:t>科举考试中选用秘书为主要途径，以“身、言、书、判”为标准。 （ ）</w:t>
      </w:r>
    </w:p>
    <w:p w14:paraId="5017FB00" w14:textId="77777777" w:rsidR="00FF1500" w:rsidRPr="00FF1500" w:rsidRDefault="00FF1500" w:rsidP="00FF1500">
      <w:r w:rsidRPr="00FF1500">
        <w:t>16 1912年3月，设立内阁秘书厅，由魏宸组任秘书长。 （ ）</w:t>
      </w:r>
    </w:p>
    <w:p w14:paraId="430513EE" w14:textId="77777777" w:rsidR="00FF1500" w:rsidRPr="00FF1500" w:rsidRDefault="00FF1500" w:rsidP="00FF1500">
      <w:r w:rsidRPr="00FF1500">
        <w:t>17 1927年7月，中国共产党的四届三中全会决定设立中央秘书处。 （ ）</w:t>
      </w:r>
    </w:p>
    <w:p w14:paraId="34DA5EA3" w14:textId="77777777" w:rsidR="00FF1500" w:rsidRPr="00FF1500" w:rsidRDefault="00FF1500" w:rsidP="00FF1500">
      <w:r w:rsidRPr="00FF1500">
        <w:t>18 1949年12月15日，中央办公厅发出了《关于文电处理工作的几项规定》。 （ ）</w:t>
      </w:r>
    </w:p>
    <w:p w14:paraId="386D7080" w14:textId="77777777" w:rsidR="00FF1500" w:rsidRPr="00FF1500" w:rsidRDefault="00FF1500" w:rsidP="00FF1500">
      <w:r w:rsidRPr="00FF1500">
        <w:t>19 1952年2月1日，中央发出了《关于纠正电报、报告、指示、决定等文字缺点的指示》。 （ ）</w:t>
      </w:r>
    </w:p>
    <w:p w14:paraId="5981BDCF" w14:textId="77777777" w:rsidR="00FF1500" w:rsidRPr="00FF1500" w:rsidRDefault="00FF1500" w:rsidP="00FF1500">
      <w:r w:rsidRPr="00FF1500">
        <w:t>20 1927年八七会议上，邓小平任中央秘书。 （ ）</w:t>
      </w:r>
    </w:p>
    <w:p w14:paraId="615B89D6" w14:textId="77777777" w:rsidR="00FF1500" w:rsidRPr="00FF1500" w:rsidRDefault="00FF1500" w:rsidP="00FF1500">
      <w:r w:rsidRPr="00FF1500">
        <w:t>21 如果把清代</w:t>
      </w:r>
      <w:proofErr w:type="gramStart"/>
      <w:r w:rsidRPr="00FF1500">
        <w:t>的幕学视为</w:t>
      </w:r>
      <w:proofErr w:type="gramEnd"/>
      <w:r w:rsidRPr="00FF1500">
        <w:t>我国秘书学的开端,距今已有350年的历史。 （ ）</w:t>
      </w:r>
    </w:p>
    <w:p w14:paraId="0FC3B634" w14:textId="77777777" w:rsidR="00FF1500" w:rsidRPr="00FF1500" w:rsidRDefault="00FF1500" w:rsidP="00FF1500">
      <w:r w:rsidRPr="00FF1500">
        <w:t>22 商朝是我国国家秘书工作产生的标志。 （ ）</w:t>
      </w:r>
    </w:p>
    <w:p w14:paraId="6231AC19" w14:textId="77777777" w:rsidR="00FF1500" w:rsidRPr="00FF1500" w:rsidRDefault="00FF1500" w:rsidP="00FF1500">
      <w:r w:rsidRPr="00FF1500">
        <w:t>23 西周的秘书工作，在殷商的水平上有所创新和提高。 （ ）</w:t>
      </w:r>
    </w:p>
    <w:p w14:paraId="26A438AA" w14:textId="77777777" w:rsidR="00FF1500" w:rsidRPr="00FF1500" w:rsidRDefault="00FF1500" w:rsidP="00FF1500">
      <w:r w:rsidRPr="00FF1500">
        <w:t>24 秦汉时期，在中央和地方各级行政机关中都设有负责秘书工作的机构或人员。 （ ）</w:t>
      </w:r>
    </w:p>
    <w:p w14:paraId="051E95B9" w14:textId="77777777" w:rsidR="00FF1500" w:rsidRPr="00FF1500" w:rsidRDefault="00FF1500" w:rsidP="00FF1500">
      <w:r w:rsidRPr="00FF1500">
        <w:t>25 汉末，曹操设立秘书令。 （ ）</w:t>
      </w:r>
    </w:p>
    <w:p w14:paraId="01628405" w14:textId="77777777" w:rsidR="00FF1500" w:rsidRPr="00FF1500" w:rsidRDefault="00FF1500" w:rsidP="00FF1500">
      <w:r w:rsidRPr="00FF1500">
        <w:t>26 唐太宗时，重用十八位学士出谋划策。 （ ）</w:t>
      </w:r>
    </w:p>
    <w:p w14:paraId="3B6F74EE" w14:textId="77777777" w:rsidR="00FF1500" w:rsidRPr="00FF1500" w:rsidRDefault="00FF1500" w:rsidP="00FF1500">
      <w:r w:rsidRPr="00FF1500">
        <w:t>27 元代的秘书工作由</w:t>
      </w:r>
      <w:proofErr w:type="gramStart"/>
      <w:r w:rsidRPr="00FF1500">
        <w:t>枢秘院</w:t>
      </w:r>
      <w:proofErr w:type="gramEnd"/>
      <w:r w:rsidRPr="00FF1500">
        <w:t>与中书省分掌。 （ ）</w:t>
      </w:r>
    </w:p>
    <w:p w14:paraId="3DE5A262" w14:textId="77777777" w:rsidR="00FF1500" w:rsidRPr="00FF1500" w:rsidRDefault="00FF1500" w:rsidP="00FF1500">
      <w:r w:rsidRPr="00FF1500">
        <w:lastRenderedPageBreak/>
        <w:t>28 明初，朱元璋废掉中书省，由六部尚书分任国事。 （ ）</w:t>
      </w:r>
    </w:p>
    <w:p w14:paraId="2D935954" w14:textId="77777777" w:rsidR="00FF1500" w:rsidRPr="00FF1500" w:rsidRDefault="00FF1500" w:rsidP="00FF1500">
      <w:r w:rsidRPr="00FF1500">
        <w:t>29 秦朝起，国家中央秘书工作由御史大夫承担。 （ ）</w:t>
      </w:r>
    </w:p>
    <w:p w14:paraId="08D6A92F" w14:textId="77777777" w:rsidR="00FF1500" w:rsidRPr="00FF1500" w:rsidRDefault="00FF1500" w:rsidP="00FF1500">
      <w:r w:rsidRPr="00FF1500">
        <w:t>30 明代由内阁演进成为了军机处。 （ ）</w:t>
      </w:r>
    </w:p>
    <w:p w14:paraId="2E25365C" w14:textId="77777777" w:rsidR="00FF1500" w:rsidRPr="00FF1500" w:rsidRDefault="00FF1500" w:rsidP="00FF1500">
      <w:r w:rsidRPr="00FF1500">
        <w:t>31 贴</w:t>
      </w:r>
      <w:proofErr w:type="gramStart"/>
      <w:r w:rsidRPr="00FF1500">
        <w:t>黄制度</w:t>
      </w:r>
      <w:proofErr w:type="gramEnd"/>
      <w:r w:rsidRPr="00FF1500">
        <w:t>是唐朝首创。 （ ）</w:t>
      </w:r>
    </w:p>
    <w:p w14:paraId="64A3296F" w14:textId="77777777" w:rsidR="00FF1500" w:rsidRPr="00FF1500" w:rsidRDefault="00FF1500" w:rsidP="00FF1500">
      <w:r w:rsidRPr="00FF1500">
        <w:t>32 公文稽查制度完善于清朝。 （ ）</w:t>
      </w:r>
    </w:p>
    <w:p w14:paraId="62796223" w14:textId="77777777" w:rsidR="00FF1500" w:rsidRPr="00FF1500" w:rsidRDefault="00FF1500" w:rsidP="00FF1500">
      <w:r w:rsidRPr="00FF1500">
        <w:t>33 宋代中央信访机构有两个，</w:t>
      </w:r>
      <w:proofErr w:type="gramStart"/>
      <w:r w:rsidRPr="00FF1500">
        <w:t>鼓院为</w:t>
      </w:r>
      <w:proofErr w:type="gramEnd"/>
      <w:r w:rsidRPr="00FF1500">
        <w:t>高级机构，检院为初级机构。 （ ）</w:t>
      </w:r>
    </w:p>
    <w:p w14:paraId="65B6B83F" w14:textId="77777777" w:rsidR="00FF1500" w:rsidRPr="00FF1500" w:rsidRDefault="00FF1500" w:rsidP="00FF1500">
      <w:r w:rsidRPr="00FF1500">
        <w:t>34 春秋战国时，用官印作为传递公文时的封泥标记。 （ ）</w:t>
      </w:r>
    </w:p>
    <w:p w14:paraId="2DC7396E" w14:textId="77777777" w:rsidR="00FF1500" w:rsidRPr="00FF1500" w:rsidRDefault="00FF1500" w:rsidP="00FF1500">
      <w:r w:rsidRPr="00FF1500">
        <w:t>35 魏晋南北朝时，出现了“文”“笔”之分。 （ ）</w:t>
      </w:r>
    </w:p>
    <w:p w14:paraId="4EF3040E" w14:textId="77777777" w:rsidR="00FF1500" w:rsidRPr="00FF1500" w:rsidRDefault="00FF1500" w:rsidP="00FF1500">
      <w:r w:rsidRPr="00FF1500">
        <w:t>36 元代在文字秘书的选拔上要求应试者具有进士资格。 （ ）</w:t>
      </w:r>
    </w:p>
    <w:p w14:paraId="5BEF77C8" w14:textId="77777777" w:rsidR="00FF1500" w:rsidRPr="00FF1500" w:rsidRDefault="00FF1500" w:rsidP="00FF1500">
      <w:r w:rsidRPr="00FF1500">
        <w:t>37 1913年10月，袁世凯在总统府内设立政事堂。 （ ）</w:t>
      </w:r>
    </w:p>
    <w:p w14:paraId="0CD326AD" w14:textId="77777777" w:rsidR="00FF1500" w:rsidRPr="00FF1500" w:rsidRDefault="00FF1500" w:rsidP="00FF1500">
      <w:r w:rsidRPr="00FF1500">
        <w:t>38 1931年11月通过的《苏维埃地方政府暂行组织条例》是我党领导政权机构中秘书工作的开端。 （ ）</w:t>
      </w:r>
    </w:p>
    <w:p w14:paraId="1B7F675C" w14:textId="77777777" w:rsidR="00FF1500" w:rsidRPr="00FF1500" w:rsidRDefault="00FF1500" w:rsidP="00FF1500">
      <w:r w:rsidRPr="00FF1500">
        <w:t>39 1951年，中国人民大学创办了档案学专业。 （ ）</w:t>
      </w:r>
    </w:p>
    <w:p w14:paraId="01ACE3DB" w14:textId="77777777" w:rsidR="00FF1500" w:rsidRPr="00FF1500" w:rsidRDefault="00FF1500" w:rsidP="00FF1500">
      <w:r w:rsidRPr="00FF1500">
        <w:t>40 抗日战争开始后，党中央于1938年重设秘书处。 （ ）</w:t>
      </w:r>
    </w:p>
    <w:p w14:paraId="60ADFB35" w14:textId="77777777" w:rsidR="00FF1500" w:rsidRPr="00FF1500" w:rsidRDefault="00FF1500" w:rsidP="00FF1500">
      <w:r w:rsidRPr="00FF1500">
        <w:t>三、简答题</w:t>
      </w:r>
    </w:p>
    <w:p w14:paraId="0D8B185F" w14:textId="77777777" w:rsidR="00FF1500" w:rsidRPr="00FF1500" w:rsidRDefault="00FF1500" w:rsidP="00FF1500">
      <w:r w:rsidRPr="00FF1500">
        <w:t>1、什么是狭义秘书和广义秘书？</w:t>
      </w:r>
    </w:p>
    <w:p w14:paraId="2C329F26" w14:textId="77777777" w:rsidR="00FF1500" w:rsidRPr="00FF1500" w:rsidRDefault="00FF1500" w:rsidP="00FF1500">
      <w:r w:rsidRPr="00FF1500">
        <w:t>2、秘书工作的范围包括哪些？</w:t>
      </w:r>
    </w:p>
    <w:p w14:paraId="2D1035D8" w14:textId="77777777" w:rsidR="00FF1500" w:rsidRPr="00FF1500" w:rsidRDefault="00FF1500" w:rsidP="00FF1500">
      <w:r w:rsidRPr="00FF1500">
        <w:t>3、秘书应学会哪些调查方法？</w:t>
      </w:r>
    </w:p>
    <w:p w14:paraId="61EE6C6B" w14:textId="77777777" w:rsidR="00FF1500" w:rsidRPr="00FF1500" w:rsidRDefault="00FF1500" w:rsidP="00FF1500">
      <w:r w:rsidRPr="00FF1500">
        <w:t>4、受理人民来信来访要遵循的原则是什么？</w:t>
      </w:r>
    </w:p>
    <w:p w14:paraId="12C2339E" w14:textId="77777777" w:rsidR="00FF1500" w:rsidRPr="00FF1500" w:rsidRDefault="00FF1500" w:rsidP="00FF1500">
      <w:r w:rsidRPr="00FF1500">
        <w:t>5、什么是秘书活动？它由哪些基本要素组成？</w:t>
      </w:r>
    </w:p>
    <w:p w14:paraId="3F42F9B5" w14:textId="77777777" w:rsidR="00FF1500" w:rsidRPr="00FF1500" w:rsidRDefault="00FF1500" w:rsidP="00FF1500">
      <w:r w:rsidRPr="00FF1500">
        <w:t>6、秘书的类型有哪些？各自的依据是什么？</w:t>
      </w:r>
    </w:p>
    <w:p w14:paraId="07726F45" w14:textId="77777777" w:rsidR="00FF1500" w:rsidRPr="00FF1500" w:rsidRDefault="00FF1500" w:rsidP="00FF1500">
      <w:r w:rsidRPr="00FF1500">
        <w:t>7、会议工作的基本要求是什么？</w:t>
      </w:r>
    </w:p>
    <w:p w14:paraId="4C236DBA" w14:textId="77777777" w:rsidR="00FF1500" w:rsidRPr="00FF1500" w:rsidRDefault="00FF1500" w:rsidP="00FF1500">
      <w:r w:rsidRPr="00FF1500">
        <w:t>8、值班工作的主要任务是什么？</w:t>
      </w:r>
    </w:p>
    <w:p w14:paraId="0635533D" w14:textId="77777777" w:rsidR="00FF1500" w:rsidRPr="00FF1500" w:rsidRDefault="00FF1500" w:rsidP="00FF1500">
      <w:r w:rsidRPr="00FF1500">
        <w:t>四、论述题</w:t>
      </w:r>
    </w:p>
    <w:p w14:paraId="46C6F665" w14:textId="77777777" w:rsidR="00FF1500" w:rsidRPr="00FF1500" w:rsidRDefault="00FF1500" w:rsidP="00FF1500">
      <w:r w:rsidRPr="00FF1500">
        <w:t>1、举例说明如何做好保密工作。</w:t>
      </w:r>
    </w:p>
    <w:p w14:paraId="59E7531C" w14:textId="77777777" w:rsidR="00FF1500" w:rsidRPr="00FF1500" w:rsidRDefault="00FF1500" w:rsidP="00FF1500">
      <w:r w:rsidRPr="00FF1500">
        <w:t>2、某省粮食局定于12月30日召开全省系统的总结表彰大会，请写一封邀请信，邀请各市粮食局领导参加此次大会。</w:t>
      </w:r>
    </w:p>
    <w:p w14:paraId="1A6C51E2" w14:textId="77777777" w:rsidR="00FF1500" w:rsidRPr="00FF1500" w:rsidRDefault="00FF1500" w:rsidP="00FF1500">
      <w:r w:rsidRPr="00FF1500">
        <w:t>3、请结合自身实际，论述秘书应具备哪些基本能力。</w:t>
      </w:r>
    </w:p>
    <w:p w14:paraId="488E167B" w14:textId="77777777" w:rsidR="00FF1500" w:rsidRPr="00FF1500" w:rsidRDefault="00FF1500" w:rsidP="00FF1500">
      <w:r w:rsidRPr="00FF1500">
        <w:t>复习题答案一</w:t>
      </w:r>
    </w:p>
    <w:p w14:paraId="0E013C30" w14:textId="77777777" w:rsidR="00FF1500" w:rsidRPr="00FF1500" w:rsidRDefault="00FF1500" w:rsidP="00FF1500">
      <w:r w:rsidRPr="00FF1500">
        <w:t>一、填空题</w:t>
      </w:r>
    </w:p>
    <w:p w14:paraId="606EA632" w14:textId="77777777" w:rsidR="00FF1500" w:rsidRPr="00FF1500" w:rsidRDefault="00FF1500" w:rsidP="00FF1500">
      <w:r w:rsidRPr="00FF1500">
        <w:t>1、先秦，秦汉，魏晋南北朝，唐宋。</w:t>
      </w:r>
    </w:p>
    <w:p w14:paraId="0FEAC52D" w14:textId="77777777" w:rsidR="00FF1500" w:rsidRPr="00FF1500" w:rsidRDefault="00FF1500" w:rsidP="00FF1500">
      <w:r w:rsidRPr="00FF1500">
        <w:t>2、定位原则，超前原则，系统原则，信息原则。</w:t>
      </w:r>
    </w:p>
    <w:p w14:paraId="3C9B103C" w14:textId="77777777" w:rsidR="00FF1500" w:rsidRPr="00FF1500" w:rsidRDefault="00FF1500" w:rsidP="00FF1500">
      <w:r w:rsidRPr="00FF1500">
        <w:t>3、受托，审理，核查，协商。</w:t>
      </w:r>
    </w:p>
    <w:p w14:paraId="23CAB32D" w14:textId="77777777" w:rsidR="00FF1500" w:rsidRPr="00FF1500" w:rsidRDefault="00FF1500" w:rsidP="00FF1500">
      <w:r w:rsidRPr="00FF1500">
        <w:t>4、热情大方，细致周到，确保安全，俭省节约。</w:t>
      </w:r>
    </w:p>
    <w:p w14:paraId="324895F9" w14:textId="77777777" w:rsidR="00FF1500" w:rsidRPr="00FF1500" w:rsidRDefault="00FF1500" w:rsidP="00FF1500">
      <w:r w:rsidRPr="00FF1500">
        <w:t>5、选择的双向性，工作的技能性，职能的综合性，关系的雇佣性。</w:t>
      </w:r>
    </w:p>
    <w:p w14:paraId="25AE3605" w14:textId="77777777" w:rsidR="00FF1500" w:rsidRPr="00FF1500" w:rsidRDefault="00FF1500" w:rsidP="00FF1500">
      <w:r w:rsidRPr="00FF1500">
        <w:t>6、</w:t>
      </w:r>
      <w:proofErr w:type="gramStart"/>
      <w:r w:rsidRPr="00FF1500">
        <w:t>太</w:t>
      </w:r>
      <w:proofErr w:type="gramEnd"/>
      <w:r w:rsidRPr="00FF1500">
        <w:t>史（或大史），小史，内史，外史。 7、辅助决策，协助管理，沟通信息，协调关系。</w:t>
      </w:r>
    </w:p>
    <w:p w14:paraId="275B1903" w14:textId="77777777" w:rsidR="00FF1500" w:rsidRPr="00FF1500" w:rsidRDefault="00FF1500" w:rsidP="00FF1500">
      <w:r w:rsidRPr="00FF1500">
        <w:t>8、求实，迅速，简明，公开。 9、政治可靠，作风优良，纪律严明，知识广博。</w:t>
      </w:r>
    </w:p>
    <w:p w14:paraId="6CDB4E98" w14:textId="77777777" w:rsidR="00FF1500" w:rsidRPr="00FF1500" w:rsidRDefault="00FF1500" w:rsidP="00FF1500">
      <w:r w:rsidRPr="00FF1500">
        <w:t>10、忠诚，守信，勤奋，认真。</w:t>
      </w:r>
    </w:p>
    <w:p w14:paraId="34631A80" w14:textId="77777777" w:rsidR="00FF1500" w:rsidRPr="00FF1500" w:rsidRDefault="00FF1500" w:rsidP="00FF1500">
      <w:r w:rsidRPr="00FF1500">
        <w:t>二、判断题</w:t>
      </w:r>
    </w:p>
    <w:p w14:paraId="58FC6EF3" w14:textId="77777777" w:rsidR="00FF1500" w:rsidRPr="00FF1500" w:rsidRDefault="00FF1500" w:rsidP="00FF1500">
      <w:r w:rsidRPr="00FF1500">
        <w:t xml:space="preserve">1.√ 2.× 3.√ 4.× 5.√， 6.√ 7.√ 8.× 9.√ 10.×， 11.√12.√ 13.× 14.× 15.√ 16.√ 17.× 18.√ 19.× 20.√ 21.× 22.× 23.√ 24.√ 25.√， 26.√ 27.× 28.√ 29.√ 30. ×， 31.√ 32.√ 33.× 34.√ </w:t>
      </w:r>
      <w:r w:rsidRPr="00FF1500">
        <w:lastRenderedPageBreak/>
        <w:t xml:space="preserve">35.√， 36.× </w:t>
      </w:r>
      <w:proofErr w:type="gramStart"/>
      <w:r w:rsidRPr="00FF1500">
        <w:t>37.√</w:t>
      </w:r>
      <w:proofErr w:type="gramEnd"/>
      <w:r w:rsidRPr="00FF1500">
        <w:t xml:space="preserve"> 38.√ 39.× 40.×</w:t>
      </w:r>
    </w:p>
    <w:p w14:paraId="673940EF" w14:textId="77777777" w:rsidR="00FF1500" w:rsidRPr="00FF1500" w:rsidRDefault="00FF1500" w:rsidP="00FF1500">
      <w:r w:rsidRPr="00FF1500">
        <w:t>三、简答题（要点）</w:t>
      </w:r>
    </w:p>
    <w:p w14:paraId="1A7CF6CE" w14:textId="77777777" w:rsidR="00FF1500" w:rsidRPr="00FF1500" w:rsidRDefault="00FF1500" w:rsidP="00FF1500">
      <w:r w:rsidRPr="00FF1500">
        <w:t>1、狭义秘书是指掌管文书并直接辅助领导者全面处理事务的专门人员。广义的秘书，是指在领导者身边或中枢机构工作，并以办文、办会和承办领导者交办之事为主要辅助任务的专门人员。</w:t>
      </w:r>
    </w:p>
    <w:p w14:paraId="4714F87B" w14:textId="77777777" w:rsidR="00FF1500" w:rsidRPr="00FF1500" w:rsidRDefault="00FF1500" w:rsidP="00FF1500">
      <w:r w:rsidRPr="00FF1500">
        <w:t>2、文字工作，文书工作，信息工作，协调工作，督查工作，信访工作，议案和提案工作， 机要工作，会议工作，接待工作，随从工作，值班工作，印信工作，通讯工作，其他工作。</w:t>
      </w:r>
    </w:p>
    <w:p w14:paraId="0A8D50A4" w14:textId="77777777" w:rsidR="00FF1500" w:rsidRPr="00FF1500" w:rsidRDefault="00FF1500" w:rsidP="00FF1500">
      <w:r w:rsidRPr="00FF1500">
        <w:t>3、典型调查法，普遍调查法，抽样调查法，个案调查法，直接调查法，间接调查法。</w:t>
      </w:r>
    </w:p>
    <w:p w14:paraId="6A5B61C4" w14:textId="77777777" w:rsidR="00FF1500" w:rsidRPr="00FF1500" w:rsidRDefault="00FF1500" w:rsidP="00FF1500">
      <w:r w:rsidRPr="00FF1500">
        <w:t>4、调查研究、实事求是的原则；按政策、法规办事的原则；思想疏导的原则；分级负责、归口办理的原则；及时、就地依法解决的原则。</w:t>
      </w:r>
    </w:p>
    <w:p w14:paraId="4EC29343" w14:textId="77777777" w:rsidR="00FF1500" w:rsidRPr="00FF1500" w:rsidRDefault="00FF1500" w:rsidP="00FF1500">
      <w:r w:rsidRPr="00FF1500">
        <w:t>5、秘书活动就是秘书人员为领导者进行有效决策与管理所采取的辅助行为。其基本要素包括：秘书人员，秘书工作，秘书方法，领导意图，秘书环境。</w:t>
      </w:r>
    </w:p>
    <w:p w14:paraId="1998633C" w14:textId="77777777" w:rsidR="00FF1500" w:rsidRPr="00FF1500" w:rsidRDefault="00FF1500" w:rsidP="00FF1500">
      <w:r w:rsidRPr="00FF1500">
        <w:t>6、按职业性质可分为公务秘书和私人秘书；按业务范围可分为通用秘书和行业秘书；按工作岗位可分为综合秘书和专项秘书；按辅助对象可分为集体秘书和个人秘书。</w:t>
      </w:r>
    </w:p>
    <w:p w14:paraId="0623ABDF" w14:textId="77777777" w:rsidR="00FF1500" w:rsidRPr="00FF1500" w:rsidRDefault="00FF1500" w:rsidP="00FF1500">
      <w:r w:rsidRPr="00FF1500">
        <w:t>7、准备要充分，组织要严密，服务要周到，安全要保证，会风要改进。</w:t>
      </w:r>
    </w:p>
    <w:p w14:paraId="218550E5" w14:textId="77777777" w:rsidR="00FF1500" w:rsidRPr="00FF1500" w:rsidRDefault="00FF1500" w:rsidP="00FF1500">
      <w:r w:rsidRPr="00FF1500">
        <w:t>8、承接上级指示，负责电话事务，接待来访人员，掌握领导行踪，承办临时事项，编写值班材料。</w:t>
      </w:r>
    </w:p>
    <w:p w14:paraId="127D3497" w14:textId="77777777" w:rsidR="00FF1500" w:rsidRPr="00FF1500" w:rsidRDefault="00FF1500" w:rsidP="00FF1500">
      <w:r w:rsidRPr="00FF1500">
        <w:t>四、论述题</w:t>
      </w:r>
    </w:p>
    <w:p w14:paraId="68573EB3" w14:textId="77777777" w:rsidR="00FF1500" w:rsidRPr="00FF1500" w:rsidRDefault="00FF1500" w:rsidP="00FF1500">
      <w:r w:rsidRPr="00FF1500">
        <w:t>答案要点：</w:t>
      </w:r>
    </w:p>
    <w:p w14:paraId="760D3B8E" w14:textId="77777777" w:rsidR="00FF1500" w:rsidRPr="00FF1500" w:rsidRDefault="00FF1500" w:rsidP="00FF1500">
      <w:r w:rsidRPr="00FF1500">
        <w:t>1、 保密工作关系到国家命运，社会安定，经济发展以及领导工作的成败。 保密工作的方针是：积极防范，突出重点，同时要正确处理保密和工作的关系。 严格遵守《党和国家公务员保密守则》的各项规定：不应说的机密，绝对不说；不应问的机密，绝对不问；不应看的机密，绝对不看；不应记录的机密，绝对不记录等等。</w:t>
      </w:r>
    </w:p>
    <w:p w14:paraId="74B2B151" w14:textId="77777777" w:rsidR="00FF1500" w:rsidRPr="00FF1500" w:rsidRDefault="00FF1500" w:rsidP="00FF1500">
      <w:r w:rsidRPr="00FF1500">
        <w:t>2、 邀请信格式包括：&lt;１&gt;称谓。&lt;２&gt;开头：向被邀请人简单问候。&lt;３&gt;交待时间、地点和活动内容、邀请原因等。&lt;４&gt;参加活动的细节安排。&lt;５&gt;联系人、电话、地址、落款、日期。 3、表达能力；调研能力；管理能力；办事能力；操作能力；</w:t>
      </w:r>
    </w:p>
    <w:p w14:paraId="06495EA6" w14:textId="77777777" w:rsidR="00FF1500" w:rsidRPr="00FF1500" w:rsidRDefault="00FF1500" w:rsidP="00FF1500">
      <w:r w:rsidRPr="00FF1500">
        <w:t>3、略</w:t>
      </w:r>
    </w:p>
    <w:p w14:paraId="77AF06F0" w14:textId="77777777" w:rsidR="00B26B27" w:rsidRDefault="00B26B27"/>
    <w:sectPr w:rsidR="00B26B27" w:rsidSect="001B1353">
      <w:pgSz w:w="11906" w:h="16838"/>
      <w:pgMar w:top="1985" w:right="1588" w:bottom="1985" w:left="158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837"/>
    <w:rsid w:val="001B1353"/>
    <w:rsid w:val="00A96837"/>
    <w:rsid w:val="00B26B27"/>
    <w:rsid w:val="00FF15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931BFB-40F7-4958-9B31-155513AD7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3157734">
      <w:bodyDiv w:val="1"/>
      <w:marLeft w:val="0"/>
      <w:marRight w:val="0"/>
      <w:marTop w:val="0"/>
      <w:marBottom w:val="0"/>
      <w:divBdr>
        <w:top w:val="none" w:sz="0" w:space="0" w:color="auto"/>
        <w:left w:val="none" w:sz="0" w:space="0" w:color="auto"/>
        <w:bottom w:val="none" w:sz="0" w:space="0" w:color="auto"/>
        <w:right w:val="none" w:sz="0" w:space="0" w:color="auto"/>
      </w:divBdr>
      <w:divsChild>
        <w:div w:id="11732978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444</Words>
  <Characters>2535</Characters>
  <Application>Microsoft Office Word</Application>
  <DocSecurity>0</DocSecurity>
  <Lines>21</Lines>
  <Paragraphs>5</Paragraphs>
  <ScaleCrop>false</ScaleCrop>
  <Company/>
  <LinksUpToDate>false</LinksUpToDate>
  <CharactersWithSpaces>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2021-11-24T07:28:00Z</dcterms:created>
  <dcterms:modified xsi:type="dcterms:W3CDTF">2021-11-24T07:28:00Z</dcterms:modified>
</cp:coreProperties>
</file>