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管理英语1 · 单元自测8（预备知识：Unit 8;10分）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>您好，在完成本单元的学习后，请您完成以下练习题。本练习题满分100分，</w:t>
      </w:r>
      <w:r>
        <w:rPr>
          <w:sz w:val="20"/>
        </w:rPr>
        <w:t>将按10%计入形考成绩</w:t>
      </w:r>
      <w:r>
        <w:rPr>
          <w:sz w:val="20"/>
        </w:rPr>
        <w:t>。</w:t>
        <w:br/>
      </w:r>
      <w:r>
        <w:rPr>
          <w:sz w:val="20"/>
        </w:rPr>
        <w:t>您可以反复练习多次，系统默认记录最高分。点击“提交所有答案并结束”按钮视为练习1次，每次练习无时间限制。</w:t>
        <w:br/>
      </w:r>
      <w:r>
        <w:rPr>
          <w:sz w:val="20"/>
        </w:rPr>
        <w:t>中途退出，保存答案已作出选择的题目会自动保存答案，下次进入后可对做过的题目进行修改，并继续上次答题，不计入练习次数。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1.</w:t>
        <w:t xml:space="preserve">    </w:t>
      </w:r>
      <w:r>
        <w:rPr>
          <w:sz w:val="24"/>
        </w:rPr>
        <w:t>— Are you ready, folks?</w:t>
        <w:br/>
      </w:r>
      <w:r>
        <w:rPr>
          <w:sz w:val="24"/>
        </w:rPr>
        <w:t>— ________________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Yes, I'm ready. I'll have the vegetable salad.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No, I have no idea what to eat.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There is nothing I like to eat.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— Please give me a hand to print out the report, won't you?</w:t>
        <w:br/>
      </w:r>
      <w:r>
        <w:rPr>
          <w:sz w:val="24"/>
        </w:rPr>
        <w:t>— ________________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You are so kind.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Of course I will.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Don't mention it.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You have more apples than _____ do. But _____ are better than yours.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us, we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we, ours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ours, us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The Foreign Language Department is on _____ second floor.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/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an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the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________ wine do you need for the party?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How much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How little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How many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二、阅读理解：阅读下面的短文，根据文章内容从A、B、C三个选项中选出一个最佳选项。</w:t>
        <w:br/>
      </w:r>
      <w:r>
        <w:rPr>
          <w:sz w:val="24"/>
        </w:rPr>
        <w:t>Hi, Xiaoyan,</w:t>
        <w:br/>
      </w:r>
      <w:r>
        <w:rPr>
          <w:sz w:val="24"/>
        </w:rPr>
        <w:t>You want to know about my gym.</w:t>
        <w:br/>
      </w:r>
      <w:r>
        <w:rPr>
          <w:sz w:val="24"/>
        </w:rPr>
        <w:t>The gym is“New You”.The phone number is 020 791 1340. It's near Oxford Circus.</w:t>
        <w:br/>
      </w:r>
      <w:r>
        <w:rPr>
          <w:sz w:val="24"/>
        </w:rPr>
        <w:t xml:space="preserve">        There is a swimming pool and there are a lot of classes. There is a yoga class on Tuesday morning and there are aerobics classes every evening. There is also a Tai Chi class, on Wednesday and Saturday afternoon between 2:00 and 3:00. There are lots of running machines and weights machines, but there aren't any bicycles. There's a sauna, but there isn't a steam room and there are very nice showers and free cosmetics! The best time to come is in the evening because there are a lot of trainers to help you. There are different ways to pay for the classes. You can pay by cash, credit card or cheque.</w:t>
        <w:br/>
      </w:r>
      <w:r>
        <w:rPr>
          <w:sz w:val="24"/>
        </w:rPr>
        <w:t>See you there?</w:t>
        <w:br/>
      </w:r>
      <w:r>
        <w:rPr>
          <w:sz w:val="24"/>
        </w:rPr>
        <w:t>Jane</w:t>
        <w:br/>
      </w:r>
      <w:r>
        <w:rPr>
          <w:sz w:val="24"/>
        </w:rPr>
        <w:t xml:space="preserve"> When can you go to aerobics class in“New You”?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A. On Monday morning.       </w:t>
        <w:br/>
      </w:r>
      <w:r>
        <w:rPr>
          <w:sz w:val="24"/>
        </w:rPr>
        <w:t>B. On Saturday evening.</w:t>
        <w:br/>
      </w:r>
      <w:r>
        <w:rPr>
          <w:sz w:val="24"/>
        </w:rPr>
        <w:t>C. Every day in the daytime.</w:t>
        <w:br/>
      </w:r>
      <w:r>
        <w:rPr>
          <w:sz w:val="24"/>
        </w:rPr>
        <w:t xml:space="preserve">2. When does the Tai Chi class start?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A. On Wednesday.                                      </w:t>
        <w:br/>
      </w:r>
      <w:r>
        <w:rPr>
          <w:sz w:val="24"/>
        </w:rPr>
        <w:t>B. On Saturday afternoon.</w:t>
        <w:br/>
      </w:r>
      <w:r>
        <w:rPr>
          <w:sz w:val="24"/>
        </w:rPr>
        <w:t>C. At 2: 00 p.m. on Wednesday and Saturday.</w:t>
        <w:br/>
      </w:r>
      <w:r>
        <w:rPr>
          <w:sz w:val="24"/>
        </w:rPr>
        <w:t xml:space="preserve">3. What is free in the gym?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A. Steam room.              </w:t>
        <w:br/>
      </w:r>
      <w:r>
        <w:rPr>
          <w:sz w:val="24"/>
        </w:rPr>
        <w:t xml:space="preserve">B. Cosmetics.                 </w:t>
        <w:br/>
      </w:r>
      <w:r>
        <w:rPr>
          <w:sz w:val="24"/>
        </w:rPr>
        <w:t>C. Sauna.</w:t>
        <w:br/>
      </w:r>
      <w:r>
        <w:rPr>
          <w:sz w:val="24"/>
        </w:rPr>
        <w:t xml:space="preserve">4. Why is it best to come in the evenings?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A. Because there are a lot of trainers to help you.</w:t>
        <w:br/>
      </w:r>
      <w:r>
        <w:rPr>
          <w:sz w:val="24"/>
        </w:rPr>
        <w:t>B. Because there are less people.</w:t>
        <w:br/>
      </w:r>
      <w:r>
        <w:rPr>
          <w:sz w:val="24"/>
        </w:rPr>
        <w:t>C. Because there are more classes.</w:t>
        <w:br/>
      </w:r>
      <w:r>
        <w:rPr>
          <w:sz w:val="24"/>
        </w:rPr>
        <w:t xml:space="preserve">5. How can you pay for the class?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A. Only by cheque. </w:t>
        <w:br/>
      </w:r>
      <w:r>
        <w:rPr>
          <w:sz w:val="24"/>
        </w:rPr>
        <w:t xml:space="preserve">B. Free charge.        </w:t>
        <w:br/>
      </w:r>
      <w:r>
        <w:rPr>
          <w:sz w:val="24"/>
        </w:rPr>
        <w:t xml:space="preserve">C. By credit card or cash.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B(2) C(3) B(4) A(5)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