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sz w:val="30"/>
          <w:lang w:eastAsia="zh-CN"/>
        </w:rPr>
      </w:pPr>
    </w:p>
    <w:p>
      <w:pPr>
        <w:jc w:val="center"/>
      </w:pPr>
      <w:r>
        <w:rPr>
          <w:sz w:val="30"/>
        </w:rPr>
        <w:t>电工电子技术 · 平时作业1</w:t>
      </w:r>
    </w:p>
    <w:p>
      <w:pPr>
        <w:pBdr>
          <w:bottom w:val="single" w:color="auto" w:sz="10" w:space="2"/>
        </w:pBdr>
        <w:jc w:val="left"/>
        <w:rPr>
          <w:rFonts w:hint="eastAsia" w:eastAsia="宋体"/>
          <w:sz w:val="20"/>
          <w:lang w:eastAsia="zh-CN"/>
        </w:rPr>
      </w:pPr>
      <w:r>
        <w:rPr>
          <w:sz w:val="20"/>
        </w:rPr>
        <w:t>亲爱的同学：</w:t>
      </w:r>
    </w:p>
    <w:p>
      <w:pPr>
        <w:pBdr>
          <w:bottom w:val="single" w:color="auto" w:sz="10" w:space="2"/>
        </w:pBdr>
        <w:jc w:val="left"/>
        <w:rPr>
          <w:rFonts w:hint="eastAsia" w:eastAsia="宋体"/>
          <w:sz w:val="20"/>
          <w:lang w:eastAsia="zh-CN"/>
        </w:rPr>
      </w:pPr>
      <w:r>
        <w:rPr>
          <w:sz w:val="20"/>
        </w:rPr>
        <w:t>你好，欢迎参加本次测试。该测试是 电路分析部分，请学完第3单元后完成。</w:t>
      </w:r>
    </w:p>
    <w:p>
      <w:pPr>
        <w:pBdr>
          <w:bottom w:val="single" w:color="auto" w:sz="10" w:space="2"/>
        </w:pBdr>
        <w:jc w:val="left"/>
        <w:rPr>
          <w:rFonts w:hint="eastAsia" w:eastAsia="宋体"/>
          <w:sz w:val="20"/>
          <w:lang w:eastAsia="zh-CN"/>
        </w:rPr>
      </w:pPr>
      <w:r>
        <w:rPr>
          <w:sz w:val="20"/>
        </w:rPr>
        <w:t>本套试题共包括8道单项选择题（每小题5分，共40分），8道判断题（每小题5分，共40分），三道综合题（每小题10分，共20分）满分100分。（折合进形考会自动按比例核算成满分16分）</w:t>
      </w:r>
    </w:p>
    <w:p>
      <w:pPr>
        <w:pBdr>
          <w:bottom w:val="single" w:color="auto" w:sz="10" w:space="2"/>
        </w:pBdr>
        <w:jc w:val="left"/>
        <w:rPr>
          <w:rFonts w:hint="eastAsia" w:eastAsia="宋体"/>
          <w:sz w:val="20"/>
          <w:lang w:eastAsia="zh-CN"/>
        </w:rPr>
      </w:pPr>
      <w:r>
        <w:rPr>
          <w:sz w:val="20"/>
        </w:rPr>
        <w:t>本次测试你共有5次答题机会，系统会默认将最后一次答题的成绩计入形成性考核。</w:t>
      </w:r>
    </w:p>
    <w:p>
      <w:pPr>
        <w:pBdr>
          <w:bottom w:val="single" w:color="auto" w:sz="10" w:space="2"/>
        </w:pBdr>
        <w:jc w:val="left"/>
        <w:rPr>
          <w:rFonts w:hint="eastAsia" w:eastAsia="宋体"/>
          <w:sz w:val="20"/>
          <w:lang w:eastAsia="zh-CN"/>
        </w:rPr>
      </w:pP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 xml:space="preserve">    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一、选择题（每小题5分，共40分）</w:t>
      </w:r>
    </w:p>
    <w:p>
      <w:pPr>
        <w:spacing w:line="240" w:lineRule="auto"/>
        <w:jc w:val="left"/>
      </w:pP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1</w:t>
      </w:r>
      <w:r>
        <w:rPr>
          <w:sz w:val="24"/>
        </w:rPr>
        <w:t>.    图1-1所示的电路中，电流I为（  ）。</w:t>
      </w:r>
    </w:p>
    <w:p>
      <w:pPr>
        <w:spacing w:before="400" w:after="0" w:line="240" w:lineRule="auto"/>
        <w:jc w:val="left"/>
        <w:rPr>
          <w:rFonts w:hint="eastAsia" w:eastAsia="宋体"/>
          <w:lang w:eastAsia="zh-CN"/>
        </w:rPr>
      </w:pPr>
      <w:r>
        <w:drawing>
          <wp:inline distT="0" distB="0" distL="114300" distR="114300">
            <wp:extent cx="1981200" cy="749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00" w:after="0" w:line="240" w:lineRule="auto"/>
        <w:ind w:firstLine="1400" w:firstLineChars="700"/>
        <w:jc w:val="left"/>
        <w:rPr>
          <w:rFonts w:hint="eastAsia" w:eastAsia="宋体"/>
          <w:lang w:eastAsia="zh-CN"/>
        </w:rPr>
      </w:pPr>
      <w:r>
        <w:t>图1-1</w:t>
      </w:r>
    </w:p>
    <w:p>
      <w:pPr>
        <w:spacing w:before="400" w:after="0" w:line="240" w:lineRule="auto"/>
        <w:jc w:val="left"/>
        <w:rPr>
          <w:rFonts w:hint="eastAsia" w:eastAsia="宋体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单选题(5.0分)（难易度:中）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5 A</w:t>
      </w:r>
      <w:r>
        <w:rPr>
          <w:rFonts w:hint="eastAsia"/>
          <w:sz w:val="16"/>
          <w:lang w:val="en-US" w:eastAsia="zh-CN"/>
        </w:rPr>
        <w:t xml:space="preserve">       </w:t>
      </w:r>
      <w:r>
        <w:rPr>
          <w:sz w:val="16"/>
        </w:rPr>
        <w:t>B.    2 A</w:t>
      </w:r>
      <w:r>
        <w:rPr>
          <w:rFonts w:hint="eastAsia"/>
          <w:sz w:val="16"/>
          <w:lang w:val="en-US" w:eastAsia="zh-CN"/>
        </w:rPr>
        <w:t xml:space="preserve">        </w:t>
      </w:r>
      <w:r>
        <w:rPr>
          <w:sz w:val="16"/>
        </w:rPr>
        <w:t>C.    ‒3 A</w:t>
      </w:r>
      <w:r>
        <w:rPr>
          <w:rFonts w:hint="eastAsia"/>
          <w:sz w:val="16"/>
          <w:lang w:val="en-US" w:eastAsia="zh-CN"/>
        </w:rPr>
        <w:t xml:space="preserve">      </w:t>
      </w:r>
      <w:r>
        <w:rPr>
          <w:sz w:val="16"/>
        </w:rPr>
        <w:t>D.    ‒5 A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正确答案：A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2</w:t>
      </w:r>
      <w:r>
        <w:rPr>
          <w:sz w:val="24"/>
        </w:rPr>
        <w:t>.    图1-2所示电路中，电压Uab的数值是（  ）。</w:t>
      </w:r>
    </w:p>
    <w:p>
      <w:pPr>
        <w:spacing w:before="400" w:after="0" w:line="240" w:lineRule="auto"/>
        <w:jc w:val="left"/>
        <w:rPr>
          <w:rFonts w:hint="eastAsia" w:eastAsia="宋体"/>
          <w:lang w:eastAsia="zh-CN"/>
        </w:rPr>
      </w:pPr>
      <w:r>
        <w:drawing>
          <wp:inline distT="0" distB="0" distL="114300" distR="114300">
            <wp:extent cx="2006600" cy="1219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66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00" w:after="0" w:line="240" w:lineRule="auto"/>
        <w:ind w:firstLine="1200" w:firstLineChars="600"/>
        <w:jc w:val="left"/>
        <w:rPr>
          <w:rFonts w:hint="eastAsia" w:eastAsia="宋体"/>
          <w:lang w:eastAsia="zh-CN"/>
        </w:rPr>
      </w:pPr>
      <w:r>
        <w:t>图1-2</w:t>
      </w:r>
    </w:p>
    <w:p>
      <w:pPr>
        <w:spacing w:before="400" w:after="0" w:line="240" w:lineRule="auto"/>
        <w:jc w:val="left"/>
        <w:rPr>
          <w:rFonts w:hint="eastAsia" w:eastAsia="宋体"/>
          <w:lang w:eastAsia="zh-CN"/>
        </w:rPr>
      </w:pPr>
    </w:p>
    <w:p>
      <w:pPr>
        <w:spacing w:line="240" w:lineRule="auto"/>
        <w:jc w:val="left"/>
        <w:rPr>
          <w:color w:val="494949"/>
          <w:sz w:val="18"/>
        </w:rPr>
      </w:pPr>
      <w:r>
        <w:rPr>
          <w:color w:val="494949"/>
          <w:sz w:val="18"/>
        </w:rPr>
        <w:t>单选题(5.0分)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0V</w:t>
      </w:r>
      <w:r>
        <w:rPr>
          <w:rFonts w:hint="eastAsia"/>
          <w:sz w:val="16"/>
          <w:lang w:val="en-US" w:eastAsia="zh-CN"/>
        </w:rPr>
        <w:t xml:space="preserve">     </w:t>
      </w:r>
      <w:r>
        <w:rPr>
          <w:sz w:val="16"/>
        </w:rPr>
        <w:t>B.  2V</w:t>
      </w:r>
      <w:r>
        <w:rPr>
          <w:rFonts w:hint="eastAsia"/>
          <w:sz w:val="16"/>
          <w:lang w:val="en-US" w:eastAsia="zh-CN"/>
        </w:rPr>
        <w:t xml:space="preserve">    </w:t>
      </w:r>
      <w:r>
        <w:rPr>
          <w:sz w:val="16"/>
        </w:rPr>
        <w:t>C.</w:t>
      </w:r>
      <w:r>
        <w:rPr>
          <w:rFonts w:hint="eastAsia"/>
          <w:sz w:val="16"/>
          <w:lang w:val="en-US" w:eastAsia="zh-CN"/>
        </w:rPr>
        <w:t xml:space="preserve"> </w:t>
      </w:r>
      <w:bookmarkStart w:id="0" w:name="_GoBack"/>
      <w:bookmarkEnd w:id="0"/>
      <w:r>
        <w:rPr>
          <w:sz w:val="16"/>
        </w:rPr>
        <w:t>10V</w:t>
      </w:r>
      <w:r>
        <w:rPr>
          <w:rFonts w:hint="eastAsia"/>
          <w:sz w:val="16"/>
          <w:lang w:val="en-US" w:eastAsia="zh-CN"/>
        </w:rPr>
        <w:t xml:space="preserve">   </w:t>
      </w:r>
      <w:r>
        <w:rPr>
          <w:sz w:val="16"/>
        </w:rPr>
        <w:t>D.    20V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正确答案：C</w:t>
      </w:r>
    </w:p>
    <w:p>
      <w:pPr>
        <w:spacing w:line="240" w:lineRule="auto"/>
        <w:jc w:val="left"/>
      </w:pPr>
      <w:r>
        <w:rPr>
          <w:sz w:val="16"/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4.    图1-3所示的电路中，电流表的正、负接线端用“+”、“‒”号标出，现电流表指针正向偏转，示数为10 A，有关电流、电压方向也表示在图中，则（）正确。</w:t>
      </w:r>
    </w:p>
    <w:p>
      <w:pPr>
        <w:spacing w:before="400" w:after="0" w:line="240" w:lineRule="auto"/>
        <w:jc w:val="left"/>
        <w:rPr>
          <w:rFonts w:hint="eastAsia" w:eastAsia="宋体"/>
          <w:lang w:eastAsia="zh-CN"/>
        </w:rPr>
      </w:pPr>
      <w:r>
        <w:drawing>
          <wp:inline distT="0" distB="0" distL="114300" distR="114300">
            <wp:extent cx="2095500" cy="889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00" w:after="0" w:line="240" w:lineRule="auto"/>
        <w:jc w:val="left"/>
        <w:rPr>
          <w:rFonts w:hint="eastAsia" w:eastAsia="宋体"/>
          <w:lang w:eastAsia="zh-CN"/>
        </w:rPr>
      </w:pPr>
    </w:p>
    <w:p>
      <w:pPr>
        <w:spacing w:before="400" w:after="0" w:line="240" w:lineRule="auto"/>
        <w:jc w:val="left"/>
        <w:rPr>
          <w:rFonts w:hint="eastAsia" w:eastAsia="宋体"/>
          <w:lang w:eastAsia="zh-CN"/>
        </w:rPr>
      </w:pPr>
      <w:r>
        <w:t>图1-3</w:t>
      </w:r>
    </w:p>
    <w:p>
      <w:pPr>
        <w:spacing w:before="400" w:after="0" w:line="240" w:lineRule="auto"/>
        <w:jc w:val="left"/>
        <w:rPr>
          <w:rFonts w:hint="eastAsia" w:eastAsia="宋体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单选题(5.0分)（难易度:中）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I1=10 A，U=‒6 V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I1=‒10 A，U=6 V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C.    I1=10 A，U=12 V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D.    I1=‒10 A，U=12 V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正确答案：C</w:t>
      </w:r>
    </w:p>
    <w:p>
      <w:pPr>
        <w:spacing w:line="240" w:lineRule="auto"/>
        <w:jc w:val="left"/>
      </w:pPr>
      <w:r>
        <w:rPr>
          <w:sz w:val="16"/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5.    图1-4所示的电路中包含（  ）条支路，用支路电流法分析该电路，需要列写（  ）个方程。</w:t>
      </w:r>
    </w:p>
    <w:p>
      <w:pPr>
        <w:spacing w:before="400" w:after="0" w:line="240" w:lineRule="auto"/>
        <w:jc w:val="left"/>
        <w:rPr>
          <w:rFonts w:hint="eastAsia" w:eastAsia="宋体"/>
          <w:lang w:eastAsia="zh-CN"/>
        </w:rPr>
      </w:pPr>
      <w:r>
        <w:drawing>
          <wp:inline distT="0" distB="0" distL="114300" distR="114300">
            <wp:extent cx="1854200" cy="1295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00" w:after="0" w:line="240" w:lineRule="auto"/>
        <w:jc w:val="left"/>
        <w:rPr>
          <w:rFonts w:hint="eastAsia" w:eastAsia="宋体"/>
          <w:lang w:eastAsia="zh-CN"/>
        </w:rPr>
      </w:pPr>
    </w:p>
    <w:p>
      <w:pPr>
        <w:spacing w:before="400" w:after="0" w:line="240" w:lineRule="auto"/>
        <w:jc w:val="left"/>
        <w:rPr>
          <w:rFonts w:hint="eastAsia" w:eastAsia="宋体"/>
          <w:lang w:eastAsia="zh-CN"/>
        </w:rPr>
      </w:pPr>
      <w:r>
        <w:t>图1-4</w:t>
      </w:r>
    </w:p>
    <w:p>
      <w:pPr>
        <w:spacing w:before="400" w:after="0" w:line="240" w:lineRule="auto"/>
        <w:jc w:val="left"/>
        <w:rPr>
          <w:rFonts w:hint="eastAsia" w:eastAsia="宋体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单选题(5.0分)（难易度:中）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4， 3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4， 4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C.    5， 4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D.    5， 3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正确答案：D</w:t>
      </w:r>
    </w:p>
    <w:p>
      <w:pPr>
        <w:spacing w:line="240" w:lineRule="auto"/>
        <w:jc w:val="left"/>
      </w:pPr>
      <w:r>
        <w:rPr>
          <w:sz w:val="16"/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6.    用叠加定理分析电路时，当其中一个电源单独作用时，其他电源应置零，即电压源（  ）、电流源（  ）。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单选题(5.0分)（难易度:中）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短路，开路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开路，短路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C.    短路，短路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D.    开路，开路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正确答案：A</w:t>
      </w:r>
    </w:p>
    <w:p>
      <w:pPr>
        <w:spacing w:line="240" w:lineRule="auto"/>
        <w:jc w:val="left"/>
      </w:pPr>
      <w:r>
        <w:rPr>
          <w:sz w:val="16"/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7.    已知电路某元件的电压u和电流i分别为u=10cos（ωt+20°）V，i=5sin（ωt+110°）A，则该元件的性质是（  ）。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单选题(5.0分)（难易度:中）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电容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电感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C.    电阻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D.    不确定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正确答案：C</w:t>
      </w:r>
    </w:p>
    <w:p>
      <w:pPr>
        <w:spacing w:line="240" w:lineRule="auto"/>
        <w:jc w:val="left"/>
      </w:pPr>
      <w:r>
        <w:rPr>
          <w:sz w:val="16"/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8.    在RLC串联电路中，如果调大电感，则电路（  ）。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单选题(5.0分)（难易度:中）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感性增强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容性增强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C.    呈电阻性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D.    性质不变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正确答案：A</w:t>
      </w:r>
    </w:p>
    <w:p>
      <w:pPr>
        <w:spacing w:line="240" w:lineRule="auto"/>
        <w:jc w:val="left"/>
      </w:pPr>
      <w:r>
        <w:rPr>
          <w:sz w:val="16"/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9.    在三相电路中，三相对称负载为星形连接，三个线电流均为4A，则中线电流为（   ）。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单选题(5.0分)（难易度:中）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0A  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4A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C.    8A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D.    12A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正确答案：A</w:t>
      </w:r>
    </w:p>
    <w:p>
      <w:pPr>
        <w:spacing w:line="240" w:lineRule="auto"/>
        <w:jc w:val="left"/>
      </w:pPr>
      <w:r>
        <w:rPr>
          <w:sz w:val="16"/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 xml:space="preserve">    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二、判断题（每小题5分，共40分）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11.    电路中电流的实际方向是电位降低的方向，可据此来判别电流源或电压源上电流或电压的关联性。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判断题(5.0分)（难易度:中）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对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错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正确答案：A</w:t>
      </w:r>
    </w:p>
    <w:p>
      <w:pPr>
        <w:spacing w:line="240" w:lineRule="auto"/>
        <w:jc w:val="left"/>
      </w:pPr>
      <w:r>
        <w:rPr>
          <w:sz w:val="16"/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12.    两种电源模型的等效变换只是对相同的外部电路而言，对电源内部是不等效的。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判断题(5.0分)（难易度:中）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对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错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正确答案：A</w:t>
      </w:r>
    </w:p>
    <w:p>
      <w:pPr>
        <w:spacing w:line="240" w:lineRule="auto"/>
        <w:jc w:val="left"/>
      </w:pPr>
      <w:r>
        <w:rPr>
          <w:sz w:val="16"/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13.    基尔霍夫定律的理论依据是电荷守恒定律及能量守恒定律，对电路中各元件的种类、性质需加以限制。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判断题(5.0分)（难易度:中）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对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错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正确答案：B</w:t>
      </w:r>
    </w:p>
    <w:p>
      <w:pPr>
        <w:spacing w:line="240" w:lineRule="auto"/>
        <w:jc w:val="left"/>
      </w:pPr>
      <w:r>
        <w:rPr>
          <w:sz w:val="16"/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14.    叠加定理是用来分析计算线性电路中的电压、电流和功率的。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判断题(5.0分)（难易度:中）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对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错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正确答案：B</w:t>
      </w:r>
    </w:p>
    <w:p>
      <w:pPr>
        <w:spacing w:line="240" w:lineRule="auto"/>
        <w:jc w:val="left"/>
      </w:pPr>
      <w:r>
        <w:rPr>
          <w:sz w:val="16"/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15.    在交流电路中，为了研究多个同频率正弦量之间的关系，常常选择其中的一个作为参考，称为参考正弦量。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判断题(5.0分)（难易度:中）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对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错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正确答案：A</w:t>
      </w:r>
    </w:p>
    <w:p>
      <w:pPr>
        <w:spacing w:line="240" w:lineRule="auto"/>
        <w:jc w:val="left"/>
      </w:pPr>
      <w:r>
        <w:rPr>
          <w:sz w:val="16"/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16.    电感元件具有通高频、阻低频的特性；电容元件具有通低频、阻高频的特性。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判断题(5.0分)（难易度:中）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对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错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正确答案：B</w:t>
      </w:r>
    </w:p>
    <w:p>
      <w:pPr>
        <w:spacing w:line="240" w:lineRule="auto"/>
        <w:jc w:val="left"/>
      </w:pPr>
      <w:r>
        <w:rPr>
          <w:sz w:val="16"/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17.    因为电流I与功率因数cosφ成反比，所以功率因数越小，电流在输电线路上的功率损耗越小。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判断题(5.0分)（难易度:中）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对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错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正确答案：B</w:t>
      </w:r>
    </w:p>
    <w:p>
      <w:pPr>
        <w:spacing w:line="240" w:lineRule="auto"/>
        <w:jc w:val="left"/>
      </w:pPr>
      <w:r>
        <w:rPr>
          <w:sz w:val="16"/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18.    由对称三相电路有功功率P=3UPIPcosφ=√3ULILcosφ可知，相位差φ既是相电压和相电流间的相位差，也是线电压和线电流的相位差。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判断题(5.0分)（难易度:中）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对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错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正确答案：B</w:t>
      </w:r>
    </w:p>
    <w:p>
      <w:pPr>
        <w:spacing w:line="240" w:lineRule="auto"/>
        <w:jc w:val="left"/>
      </w:pPr>
      <w:r>
        <w:rPr>
          <w:sz w:val="16"/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 xml:space="preserve">    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三、综合题（每小题10分，共20分）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 xml:space="preserve">    图1-5电路中,已知R1=R2=R4=R5=5Ω，R3=10Ω，U=6V。用戴维南定理求R5所在支路的电流。</w:t>
      </w:r>
    </w:p>
    <w:p>
      <w:pPr>
        <w:spacing w:before="400" w:after="0" w:line="240" w:lineRule="auto"/>
        <w:jc w:val="left"/>
        <w:rPr>
          <w:rFonts w:hint="eastAsia" w:eastAsia="宋体"/>
          <w:lang w:eastAsia="zh-CN"/>
        </w:rPr>
      </w:pPr>
      <w:r>
        <w:drawing>
          <wp:inline distT="0" distB="0" distL="114300" distR="114300">
            <wp:extent cx="1638300" cy="19431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00" w:after="0" w:line="240" w:lineRule="auto"/>
        <w:jc w:val="left"/>
        <w:rPr>
          <w:rFonts w:hint="eastAsia" w:eastAsia="宋体"/>
          <w:lang w:eastAsia="zh-CN"/>
        </w:rPr>
      </w:pPr>
    </w:p>
    <w:p>
      <w:pPr>
        <w:spacing w:before="400" w:after="0" w:line="240" w:lineRule="auto"/>
        <w:jc w:val="left"/>
        <w:rPr>
          <w:rFonts w:hint="eastAsia" w:eastAsia="宋体"/>
          <w:lang w:eastAsia="zh-CN"/>
        </w:rPr>
      </w:pPr>
      <w:r>
        <w:t>图1-5</w:t>
      </w:r>
    </w:p>
    <w:p>
      <w:pPr>
        <w:spacing w:before="400" w:after="0" w:line="240" w:lineRule="auto"/>
        <w:jc w:val="left"/>
        <w:rPr>
          <w:rFonts w:hint="eastAsia" w:eastAsia="宋体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21.    （a）用戴维南定理求解，应先将（  ），求开路电压UO和等效电阻RO;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单选题(5.0分)（难易度:中）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R5开路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R5短路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C.    U短路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D.    U开路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正确答案：A</w:t>
      </w:r>
    </w:p>
    <w:p>
      <w:pPr>
        <w:spacing w:line="240" w:lineRule="auto"/>
        <w:jc w:val="left"/>
      </w:pPr>
      <w:r>
        <w:rPr>
          <w:sz w:val="16"/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22.    （b）开路电压UO和等效电阻RO分别为（），（）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单选题(5.0分)（难易度:中）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0V,5.83Ω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1.08V,5.83Ω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C.    7V,6.83Ω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D.    1.08V,6.83Ω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正确答案：B</w:t>
      </w:r>
    </w:p>
    <w:p>
      <w:pPr>
        <w:spacing w:line="240" w:lineRule="auto"/>
        <w:jc w:val="left"/>
      </w:pPr>
      <w:r>
        <w:rPr>
          <w:sz w:val="16"/>
        </w:rP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 xml:space="preserve">    已知RLC串联电路的元件参数为R=10Ω，L=2mH，C=180pF，电源电压为5V。求该电路的谐振频率f0、谐振电流I0、品质因数Q0。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24.    （a）谐振频率f0的计算公式为（  ）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单选题(5.0分)（难易度:中）</w:t>
      </w:r>
    </w:p>
    <w:p>
      <w:pPr>
        <w:spacing w:line="240" w:lineRule="auto"/>
        <w:jc w:val="left"/>
        <w:rPr>
          <w:rFonts w:hint="eastAsia" w:eastAsia="宋体"/>
          <w:lang w:eastAsia="zh-CN"/>
        </w:rPr>
      </w:pPr>
      <w:r>
        <w:rPr>
          <w:sz w:val="16"/>
        </w:rPr>
        <w:t xml:space="preserve">A.    </w:t>
      </w:r>
      <w:r>
        <w:drawing>
          <wp:inline distT="0" distB="0" distL="114300" distR="114300">
            <wp:extent cx="457200" cy="406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hint="eastAsia" w:eastAsia="宋体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lang w:eastAsia="zh-CN"/>
        </w:rPr>
      </w:pPr>
      <w:r>
        <w:t xml:space="preserve">B.    </w:t>
      </w:r>
      <w:r>
        <w:drawing>
          <wp:inline distT="0" distB="0" distL="114300" distR="114300">
            <wp:extent cx="508000" cy="2921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hint="eastAsia" w:eastAsia="宋体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lang w:eastAsia="zh-CN"/>
        </w:rPr>
      </w:pPr>
      <w:r>
        <w:t xml:space="preserve">C.    </w:t>
      </w:r>
      <w:r>
        <w:drawing>
          <wp:inline distT="0" distB="0" distL="114300" distR="114300">
            <wp:extent cx="609600" cy="4064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hint="eastAsia" w:eastAsia="宋体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lang w:eastAsia="zh-CN"/>
        </w:rPr>
      </w:pPr>
      <w:r>
        <w:t xml:space="preserve">D.    </w:t>
      </w:r>
      <w:r>
        <w:drawing>
          <wp:inline distT="0" distB="0" distL="114300" distR="114300">
            <wp:extent cx="673100" cy="2921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hint="eastAsia" w:eastAsia="宋体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lang w:eastAsia="zh-CN"/>
        </w:rPr>
      </w:pPr>
      <w:r>
        <w:t>正确答案：C</w:t>
      </w:r>
    </w:p>
    <w:p>
      <w:pPr>
        <w:spacing w:line="240" w:lineRule="auto"/>
        <w:jc w:val="left"/>
      </w:pPr>
      <w:r>
        <w:t>答案解释：暂无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25.    （b）谐振电流I0、品质因数Q0分别为（  ）</w:t>
      </w:r>
    </w:p>
    <w:p>
      <w:pPr>
        <w:spacing w:before="400" w:after="0" w:line="240" w:lineRule="auto"/>
        <w:jc w:val="left"/>
        <w:rPr>
          <w:rFonts w:hint="eastAsia" w:eastAsia="宋体"/>
          <w:sz w:val="24"/>
          <w:lang w:eastAsia="zh-CN"/>
        </w:rPr>
      </w:pPr>
    </w:p>
    <w:p>
      <w:pPr>
        <w:spacing w:line="240" w:lineRule="auto"/>
        <w:jc w:val="left"/>
      </w:pPr>
      <w:r>
        <w:rPr>
          <w:color w:val="494949"/>
          <w:sz w:val="18"/>
        </w:rPr>
        <w:t>单选题(5.0分)（难易度:中）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A.     1A，333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B.    0.5A，167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C.    0.5A，167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D.    0.5A，333</w:t>
      </w: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</w:p>
    <w:p>
      <w:pPr>
        <w:spacing w:line="240" w:lineRule="auto"/>
        <w:jc w:val="left"/>
        <w:rPr>
          <w:rFonts w:hint="eastAsia" w:eastAsia="宋体"/>
          <w:sz w:val="16"/>
          <w:lang w:eastAsia="zh-CN"/>
        </w:rPr>
      </w:pPr>
      <w:r>
        <w:rPr>
          <w:sz w:val="16"/>
        </w:rPr>
        <w:t>正确答案：D</w:t>
      </w:r>
    </w:p>
    <w:p>
      <w:pPr>
        <w:spacing w:line="240" w:lineRule="auto"/>
        <w:jc w:val="left"/>
      </w:pPr>
      <w:r>
        <w:rPr>
          <w:sz w:val="16"/>
        </w:rPr>
        <w:t>答案解释：暂无</w:t>
      </w: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iYTc4MDUxNmI5NDRkN2E0MTUyN2RhMjVjN2JlNzAifQ=="/>
  </w:docVars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02AD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宋体" w:hAnsi="宋体" w:eastAsia="宋体" w:cstheme="minorBidi"/>
      <w:sz w:val="20"/>
      <w:szCs w:val="22"/>
      <w:lang w:val="en-US" w:eastAsia="en-US" w:bidi="ar-SA"/>
    </w:rPr>
  </w:style>
  <w:style w:type="paragraph" w:styleId="3">
    <w:name w:val="heading 1"/>
    <w:basedOn w:val="1"/>
    <w:next w:val="1"/>
    <w:link w:val="134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35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36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46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47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48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49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0">
    <w:name w:val="Default Paragraph Font"/>
    <w:semiHidden/>
    <w:unhideWhenUsed/>
    <w:uiPriority w:val="1"/>
  </w:style>
  <w:style w:type="table" w:default="1" w:styleId="3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3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2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0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Subtitle"/>
    <w:basedOn w:val="1"/>
    <w:next w:val="1"/>
    <w:link w:val="13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5">
    <w:name w:val="List"/>
    <w:basedOn w:val="1"/>
    <w:unhideWhenUsed/>
    <w:uiPriority w:val="99"/>
    <w:pPr>
      <w:ind w:left="360" w:hanging="360"/>
      <w:contextualSpacing/>
    </w:pPr>
  </w:style>
  <w:style w:type="paragraph" w:styleId="26">
    <w:name w:val="Body Text 2"/>
    <w:basedOn w:val="1"/>
    <w:link w:val="141"/>
    <w:unhideWhenUsed/>
    <w:uiPriority w:val="99"/>
    <w:pPr>
      <w:spacing w:after="120" w:line="480" w:lineRule="auto"/>
    </w:pPr>
  </w:style>
  <w:style w:type="paragraph" w:styleId="27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28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29">
    <w:name w:val="Title"/>
    <w:basedOn w:val="1"/>
    <w:next w:val="1"/>
    <w:link w:val="137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1">
    <w:name w:val="Table Grid"/>
    <w:basedOn w:val="30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2">
    <w:name w:val="Light Shading"/>
    <w:basedOn w:val="30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3">
    <w:name w:val="Light Shading Accent 1"/>
    <w:basedOn w:val="30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4">
    <w:name w:val="Light Shading Accent 2"/>
    <w:basedOn w:val="30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5">
    <w:name w:val="Light Shading Accent 3"/>
    <w:basedOn w:val="30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6">
    <w:name w:val="Light Shading Accent 4"/>
    <w:basedOn w:val="30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7">
    <w:name w:val="Light Shading Accent 5"/>
    <w:basedOn w:val="30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38">
    <w:name w:val="Light Shading Accent 6"/>
    <w:basedOn w:val="30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39">
    <w:name w:val="Light List"/>
    <w:basedOn w:val="30"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0">
    <w:name w:val="Light List Accent 1"/>
    <w:basedOn w:val="30"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1">
    <w:name w:val="Light List Accent 2"/>
    <w:basedOn w:val="30"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2">
    <w:name w:val="Light List Accent 3"/>
    <w:basedOn w:val="30"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3">
    <w:name w:val="Light List Accent 4"/>
    <w:basedOn w:val="30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4">
    <w:name w:val="Light List Accent 5"/>
    <w:basedOn w:val="30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5">
    <w:name w:val="Light List Accent 6"/>
    <w:basedOn w:val="30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6">
    <w:name w:val="Light Grid"/>
    <w:basedOn w:val="30"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7">
    <w:name w:val="Light Grid Accent 1"/>
    <w:basedOn w:val="30"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48">
    <w:name w:val="Light Grid Accent 2"/>
    <w:basedOn w:val="30"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49">
    <w:name w:val="Light Grid Accent 3"/>
    <w:basedOn w:val="30"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0">
    <w:name w:val="Light Grid Accent 4"/>
    <w:basedOn w:val="30"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1">
    <w:name w:val="Light Grid Accent 5"/>
    <w:basedOn w:val="30"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2">
    <w:name w:val="Light Grid Accent 6"/>
    <w:basedOn w:val="30"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3">
    <w:name w:val="Medium Shading 1"/>
    <w:basedOn w:val="30"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4">
    <w:name w:val="Medium Shading 1 Accent 1"/>
    <w:basedOn w:val="30"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5">
    <w:name w:val="Medium Shading 1 Accent 2"/>
    <w:basedOn w:val="30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3"/>
    <w:basedOn w:val="30"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4"/>
    <w:basedOn w:val="30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5"/>
    <w:basedOn w:val="30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6"/>
    <w:basedOn w:val="30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2"/>
    <w:basedOn w:val="30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1">
    <w:name w:val="Medium Shading 2 Accent 1"/>
    <w:basedOn w:val="30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2">
    <w:name w:val="Medium Shading 2 Accent 2"/>
    <w:basedOn w:val="30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3"/>
    <w:basedOn w:val="30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4"/>
    <w:basedOn w:val="30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5"/>
    <w:basedOn w:val="30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6"/>
    <w:basedOn w:val="30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List 1"/>
    <w:basedOn w:val="30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68">
    <w:name w:val="Medium List 1 Accent 1"/>
    <w:basedOn w:val="30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9">
    <w:name w:val="Medium List 1 Accent 2"/>
    <w:basedOn w:val="30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0">
    <w:name w:val="Medium List 1 Accent 3"/>
    <w:basedOn w:val="30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1">
    <w:name w:val="Medium List 1 Accent 4"/>
    <w:basedOn w:val="30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2">
    <w:name w:val="Medium List 1 Accent 5"/>
    <w:basedOn w:val="30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3">
    <w:name w:val="Medium List 1 Accent 6"/>
    <w:basedOn w:val="30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4">
    <w:name w:val="Medium List 2"/>
    <w:basedOn w:val="30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1"/>
    <w:basedOn w:val="30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2"/>
    <w:basedOn w:val="30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3"/>
    <w:basedOn w:val="30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4"/>
    <w:basedOn w:val="30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5"/>
    <w:basedOn w:val="30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6"/>
    <w:basedOn w:val="30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30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2">
    <w:name w:val="Medium Grid 1 Accent 1"/>
    <w:basedOn w:val="30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3">
    <w:name w:val="Medium Grid 1 Accent 2"/>
    <w:basedOn w:val="30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30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30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30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30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88">
    <w:name w:val="Medium Grid 2"/>
    <w:basedOn w:val="30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89">
    <w:name w:val="Medium Grid 2 Accent 1"/>
    <w:basedOn w:val="30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0">
    <w:name w:val="Medium Grid 2 Accent 2"/>
    <w:basedOn w:val="30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3"/>
    <w:basedOn w:val="30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4"/>
    <w:basedOn w:val="30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5"/>
    <w:basedOn w:val="30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6"/>
    <w:basedOn w:val="30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3"/>
    <w:basedOn w:val="30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6">
    <w:name w:val="Medium Grid 3 Accent 1"/>
    <w:basedOn w:val="30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7">
    <w:name w:val="Medium Grid 3 Accent 2"/>
    <w:basedOn w:val="30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98">
    <w:name w:val="Medium Grid 3 Accent 3"/>
    <w:basedOn w:val="30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99">
    <w:name w:val="Medium Grid 3 Accent 4"/>
    <w:basedOn w:val="30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0">
    <w:name w:val="Medium Grid 3 Accent 5"/>
    <w:basedOn w:val="30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1">
    <w:name w:val="Medium Grid 3 Accent 6"/>
    <w:basedOn w:val="30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2">
    <w:name w:val="Dark List"/>
    <w:basedOn w:val="30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3">
    <w:name w:val="Dark List Accent 1"/>
    <w:basedOn w:val="30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4">
    <w:name w:val="Dark List Accent 2"/>
    <w:basedOn w:val="30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5">
    <w:name w:val="Dark List Accent 3"/>
    <w:basedOn w:val="30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6">
    <w:name w:val="Dark List Accent 4"/>
    <w:basedOn w:val="30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7">
    <w:name w:val="Dark List Accent 5"/>
    <w:basedOn w:val="30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08">
    <w:name w:val="Dark List Accent 6"/>
    <w:basedOn w:val="30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09">
    <w:name w:val="Colorful Shading"/>
    <w:basedOn w:val="30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0">
    <w:name w:val="Colorful Shading Accent 1"/>
    <w:basedOn w:val="30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1">
    <w:name w:val="Colorful Shading Accent 2"/>
    <w:basedOn w:val="30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3"/>
    <w:basedOn w:val="30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3">
    <w:name w:val="Colorful Shading Accent 4"/>
    <w:basedOn w:val="30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5"/>
    <w:basedOn w:val="30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6"/>
    <w:basedOn w:val="30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List"/>
    <w:basedOn w:val="30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7">
    <w:name w:val="Colorful List Accent 1"/>
    <w:basedOn w:val="30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18">
    <w:name w:val="Colorful List Accent 2"/>
    <w:basedOn w:val="30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19">
    <w:name w:val="Colorful List Accent 3"/>
    <w:basedOn w:val="30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0">
    <w:name w:val="Colorful List Accent 4"/>
    <w:basedOn w:val="30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1">
    <w:name w:val="Colorful List Accent 5"/>
    <w:basedOn w:val="30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2">
    <w:name w:val="Colorful List Accent 6"/>
    <w:basedOn w:val="30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3">
    <w:name w:val="Colorful Grid"/>
    <w:basedOn w:val="30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4">
    <w:name w:val="Colorful Grid Accent 1"/>
    <w:basedOn w:val="30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5">
    <w:name w:val="Colorful Grid Accent 2"/>
    <w:basedOn w:val="30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6">
    <w:name w:val="Colorful Grid Accent 3"/>
    <w:basedOn w:val="30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7">
    <w:name w:val="Colorful Grid Accent 4"/>
    <w:basedOn w:val="30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28">
    <w:name w:val="Colorful Grid Accent 5"/>
    <w:basedOn w:val="30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29">
    <w:name w:val="Colorful Grid Accent 6"/>
    <w:basedOn w:val="30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1">
    <w:name w:val="Strong"/>
    <w:basedOn w:val="130"/>
    <w:qFormat/>
    <w:uiPriority w:val="22"/>
    <w:rPr>
      <w:b/>
      <w:bCs/>
    </w:rPr>
  </w:style>
  <w:style w:type="character" w:styleId="132">
    <w:name w:val="Emphasis"/>
    <w:basedOn w:val="130"/>
    <w:qFormat/>
    <w:uiPriority w:val="20"/>
    <w:rPr>
      <w:i/>
      <w:iCs/>
    </w:rPr>
  </w:style>
  <w:style w:type="paragraph" w:styleId="133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4">
    <w:name w:val="Heading 1 Char"/>
    <w:basedOn w:val="130"/>
    <w:link w:val="3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5">
    <w:name w:val="Heading 2 Char"/>
    <w:basedOn w:val="130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36">
    <w:name w:val="Heading 3 Char"/>
    <w:basedOn w:val="130"/>
    <w:link w:val="5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37">
    <w:name w:val="Title Char"/>
    <w:basedOn w:val="130"/>
    <w:link w:val="29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38">
    <w:name w:val="Subtitle Char"/>
    <w:basedOn w:val="130"/>
    <w:link w:val="2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39">
    <w:name w:val="List Paragraph"/>
    <w:basedOn w:val="1"/>
    <w:qFormat/>
    <w:uiPriority w:val="34"/>
    <w:pPr>
      <w:ind w:left="720"/>
      <w:contextualSpacing/>
    </w:pPr>
  </w:style>
  <w:style w:type="character" w:customStyle="1" w:styleId="140">
    <w:name w:val="Body Text Char"/>
    <w:basedOn w:val="130"/>
    <w:link w:val="19"/>
    <w:uiPriority w:val="99"/>
  </w:style>
  <w:style w:type="character" w:customStyle="1" w:styleId="141">
    <w:name w:val="Body Text 2 Char"/>
    <w:basedOn w:val="130"/>
    <w:link w:val="26"/>
    <w:uiPriority w:val="99"/>
  </w:style>
  <w:style w:type="character" w:customStyle="1" w:styleId="142">
    <w:name w:val="Body Text 3 Char"/>
    <w:basedOn w:val="130"/>
    <w:link w:val="17"/>
    <w:uiPriority w:val="99"/>
    <w:rPr>
      <w:sz w:val="16"/>
      <w:szCs w:val="16"/>
    </w:rPr>
  </w:style>
  <w:style w:type="character" w:customStyle="1" w:styleId="143">
    <w:name w:val="Macro Text Char"/>
    <w:basedOn w:val="130"/>
    <w:link w:val="2"/>
    <w:uiPriority w:val="99"/>
    <w:rPr>
      <w:rFonts w:ascii="Courier" w:hAnsi="Courier"/>
      <w:sz w:val="20"/>
      <w:szCs w:val="20"/>
    </w:rPr>
  </w:style>
  <w:style w:type="paragraph" w:styleId="144">
    <w:name w:val="Quote"/>
    <w:basedOn w:val="1"/>
    <w:next w:val="1"/>
    <w:link w:val="145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5">
    <w:name w:val="Quote Char"/>
    <w:basedOn w:val="130"/>
    <w:link w:val="144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6">
    <w:name w:val="Heading 4 Char"/>
    <w:basedOn w:val="130"/>
    <w:link w:val="6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7">
    <w:name w:val="Heading 5 Char"/>
    <w:basedOn w:val="130"/>
    <w:link w:val="7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48">
    <w:name w:val="Heading 6 Char"/>
    <w:basedOn w:val="130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49">
    <w:name w:val="Heading 7 Char"/>
    <w:basedOn w:val="130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0">
    <w:name w:val="Heading 8 Char"/>
    <w:basedOn w:val="130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1">
    <w:name w:val="Heading 9 Char"/>
    <w:basedOn w:val="130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2">
    <w:name w:val="Intense Quote"/>
    <w:basedOn w:val="1"/>
    <w:next w:val="1"/>
    <w:link w:val="15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3">
    <w:name w:val="Intense Quote Char"/>
    <w:basedOn w:val="130"/>
    <w:link w:val="152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4">
    <w:name w:val="Subtle Emphasis"/>
    <w:basedOn w:val="130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5">
    <w:name w:val="Intense Emphasis"/>
    <w:basedOn w:val="130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6">
    <w:name w:val="Subtle Reference"/>
    <w:basedOn w:val="130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57">
    <w:name w:val="Intense Reference"/>
    <w:basedOn w:val="130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58">
    <w:name w:val="Book Title"/>
    <w:basedOn w:val="130"/>
    <w:qFormat/>
    <w:uiPriority w:val="33"/>
    <w:rPr>
      <w:b/>
      <w:bCs/>
      <w:smallCaps/>
      <w:spacing w:val="5"/>
    </w:rPr>
  </w:style>
  <w:style w:type="paragraph" w:customStyle="1" w:styleId="159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numbering" Target="numbering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WPS_1569839657</cp:lastModifiedBy>
  <dcterms:modified xsi:type="dcterms:W3CDTF">2022-11-15T14:36:15Z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E8095F85D78A4DA98DEA27CBB83D00F0</vt:lpwstr>
  </property>
</Properties>
</file>