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5678" w14:textId="31FDF27A" w:rsidR="00606429" w:rsidRDefault="00606429" w:rsidP="00606429">
      <w:pPr>
        <w:widowControl/>
        <w:shd w:val="clear" w:color="auto" w:fill="FFFFFF"/>
        <w:spacing w:after="0" w:line="360" w:lineRule="auto"/>
        <w:jc w:val="left"/>
        <w:rPr>
          <w:rFonts w:ascii="宋体" w:eastAsia="宋体" w:hAnsi="宋体" w:cs="宋体"/>
          <w:color w:val="262833"/>
          <w:spacing w:val="8"/>
          <w:sz w:val="32"/>
          <w:szCs w:val="32"/>
        </w:rPr>
      </w:pPr>
      <w:r w:rsidRPr="00606429">
        <w:rPr>
          <w:rFonts w:ascii="宋体" w:eastAsia="宋体" w:hAnsi="宋体" w:cs="宋体" w:hint="eastAsia"/>
          <w:color w:val="262833"/>
          <w:spacing w:val="8"/>
          <w:sz w:val="32"/>
          <w:szCs w:val="32"/>
        </w:rPr>
        <w:t>作业（四）</w:t>
      </w:r>
      <w:r>
        <w:rPr>
          <w:rFonts w:ascii="宋体" w:eastAsia="宋体" w:hAnsi="宋体" w:cs="宋体" w:hint="eastAsia"/>
          <w:color w:val="262833"/>
          <w:spacing w:val="8"/>
          <w:sz w:val="32"/>
          <w:szCs w:val="32"/>
        </w:rPr>
        <w:t>答题要点</w:t>
      </w:r>
    </w:p>
    <w:p w14:paraId="07A076E5" w14:textId="77777777" w:rsidR="00606429" w:rsidRPr="00606429" w:rsidRDefault="00606429" w:rsidP="00606429">
      <w:pPr>
        <w:widowControl/>
        <w:shd w:val="clear" w:color="auto" w:fill="FFFFFF"/>
        <w:spacing w:after="0" w:line="360" w:lineRule="auto"/>
        <w:jc w:val="left"/>
        <w:rPr>
          <w:rFonts w:ascii="宋体" w:eastAsia="宋体" w:hAnsi="宋体" w:cs="宋体"/>
          <w:color w:val="262833"/>
          <w:spacing w:val="8"/>
          <w:sz w:val="32"/>
          <w:szCs w:val="32"/>
        </w:rPr>
      </w:pPr>
    </w:p>
    <w:p w14:paraId="225BFC99" w14:textId="12B39FD4"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请从下列给定的讨论主题（或案例）中任意选择一个，结合现代教师学导论课程相关知识，参与课堂讨论，学生讨论完成后将自己的观点整理出来并在此提交</w:t>
      </w:r>
      <w:r w:rsidRPr="004D240C">
        <w:rPr>
          <w:rFonts w:ascii="宋体" w:eastAsia="宋体" w:hAnsi="宋体" w:cs="宋体"/>
          <w:color w:val="262833"/>
          <w:spacing w:val="8"/>
          <w:sz w:val="24"/>
          <w:szCs w:val="24"/>
        </w:rPr>
        <w:t>。</w:t>
      </w:r>
    </w:p>
    <w:p w14:paraId="3DF62FE8"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 xml:space="preserve">　　</w:t>
      </w:r>
      <w:r w:rsidRPr="004D240C">
        <w:rPr>
          <w:rFonts w:ascii="宋体" w:eastAsia="宋体" w:hAnsi="宋体" w:cs="宋体" w:hint="eastAsia"/>
          <w:b/>
          <w:bCs/>
          <w:color w:val="262833"/>
          <w:spacing w:val="8"/>
          <w:sz w:val="24"/>
          <w:szCs w:val="24"/>
        </w:rPr>
        <w:t>学生答题要求</w:t>
      </w:r>
      <w:r w:rsidRPr="004D240C">
        <w:rPr>
          <w:rFonts w:ascii="宋体" w:eastAsia="宋体" w:hAnsi="宋体" w:cs="宋体"/>
          <w:b/>
          <w:bCs/>
          <w:color w:val="262833"/>
          <w:spacing w:val="8"/>
          <w:sz w:val="24"/>
          <w:szCs w:val="24"/>
        </w:rPr>
        <w:t>：</w:t>
      </w:r>
    </w:p>
    <w:p w14:paraId="2898A535"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 xml:space="preserve">　　</w:t>
      </w:r>
      <w:r w:rsidRPr="004D240C">
        <w:rPr>
          <w:rFonts w:ascii="Songti TC" w:eastAsia="Times New Roman" w:hAnsi="Songti TC" w:cs="Helvetica"/>
          <w:color w:val="262833"/>
          <w:spacing w:val="8"/>
          <w:sz w:val="24"/>
          <w:szCs w:val="24"/>
        </w:rPr>
        <w:t>1.</w:t>
      </w:r>
      <w:r w:rsidRPr="004D240C">
        <w:rPr>
          <w:rFonts w:ascii="Cambria" w:eastAsia="Times New Roman" w:hAnsi="Cambria" w:cs="Cambria"/>
          <w:color w:val="262833"/>
          <w:spacing w:val="8"/>
          <w:sz w:val="24"/>
          <w:szCs w:val="24"/>
        </w:rPr>
        <w:t> </w:t>
      </w:r>
      <w:r w:rsidRPr="004D240C">
        <w:rPr>
          <w:rFonts w:ascii="宋体" w:eastAsia="宋体" w:hAnsi="宋体" w:cs="宋体" w:hint="eastAsia"/>
          <w:color w:val="262833"/>
          <w:spacing w:val="8"/>
          <w:sz w:val="24"/>
          <w:szCs w:val="24"/>
        </w:rPr>
        <w:t>观点正确、合理、鲜明，并有新意</w:t>
      </w:r>
      <w:r w:rsidRPr="004D240C">
        <w:rPr>
          <w:rFonts w:ascii="宋体" w:eastAsia="宋体" w:hAnsi="宋体" w:cs="宋体"/>
          <w:color w:val="262833"/>
          <w:spacing w:val="8"/>
          <w:sz w:val="24"/>
          <w:szCs w:val="24"/>
        </w:rPr>
        <w:t>；</w:t>
      </w:r>
    </w:p>
    <w:p w14:paraId="0306B880"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 xml:space="preserve">　　</w:t>
      </w:r>
      <w:r w:rsidRPr="004D240C">
        <w:rPr>
          <w:rFonts w:ascii="Songti TC" w:eastAsia="Times New Roman" w:hAnsi="Songti TC" w:cs="Helvetica"/>
          <w:color w:val="262833"/>
          <w:spacing w:val="8"/>
          <w:sz w:val="24"/>
          <w:szCs w:val="24"/>
        </w:rPr>
        <w:t>2.</w:t>
      </w:r>
      <w:r w:rsidRPr="004D240C">
        <w:rPr>
          <w:rFonts w:ascii="Cambria" w:eastAsia="Times New Roman" w:hAnsi="Cambria" w:cs="Cambria"/>
          <w:color w:val="262833"/>
          <w:spacing w:val="8"/>
          <w:sz w:val="24"/>
          <w:szCs w:val="24"/>
        </w:rPr>
        <w:t> </w:t>
      </w:r>
      <w:r w:rsidRPr="004D240C">
        <w:rPr>
          <w:rFonts w:ascii="宋体" w:eastAsia="宋体" w:hAnsi="宋体" w:cs="宋体" w:hint="eastAsia"/>
          <w:color w:val="262833"/>
          <w:spacing w:val="8"/>
          <w:sz w:val="24"/>
          <w:szCs w:val="24"/>
        </w:rPr>
        <w:t>提交观点和论证的篇幅不少于</w:t>
      </w:r>
      <w:r w:rsidRPr="004D240C">
        <w:rPr>
          <w:rFonts w:ascii="Songti TC" w:eastAsia="Times New Roman" w:hAnsi="Songti TC" w:cs="Helvetica"/>
          <w:color w:val="262833"/>
          <w:spacing w:val="8"/>
          <w:sz w:val="24"/>
          <w:szCs w:val="24"/>
        </w:rPr>
        <w:t>800</w:t>
      </w:r>
      <w:r w:rsidRPr="004D240C">
        <w:rPr>
          <w:rFonts w:ascii="宋体" w:eastAsia="宋体" w:hAnsi="宋体" w:cs="宋体" w:hint="eastAsia"/>
          <w:color w:val="262833"/>
          <w:spacing w:val="8"/>
          <w:sz w:val="24"/>
          <w:szCs w:val="24"/>
        </w:rPr>
        <w:t>字，并注明所讨论的主题</w:t>
      </w:r>
      <w:r w:rsidRPr="004D240C">
        <w:rPr>
          <w:rFonts w:ascii="宋体" w:eastAsia="宋体" w:hAnsi="宋体" w:cs="宋体"/>
          <w:color w:val="262833"/>
          <w:spacing w:val="8"/>
          <w:sz w:val="24"/>
          <w:szCs w:val="24"/>
        </w:rPr>
        <w:t>；</w:t>
      </w:r>
    </w:p>
    <w:p w14:paraId="33E0BC99"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 xml:space="preserve">　　</w:t>
      </w:r>
      <w:r w:rsidRPr="004D240C">
        <w:rPr>
          <w:rFonts w:ascii="Songti TC" w:eastAsia="Times New Roman" w:hAnsi="Songti TC" w:cs="Helvetica"/>
          <w:color w:val="262833"/>
          <w:spacing w:val="8"/>
          <w:sz w:val="24"/>
          <w:szCs w:val="24"/>
        </w:rPr>
        <w:t>3.</w:t>
      </w:r>
      <w:r w:rsidRPr="004D240C">
        <w:rPr>
          <w:rFonts w:ascii="Cambria" w:eastAsia="Times New Roman" w:hAnsi="Cambria" w:cs="Cambria"/>
          <w:color w:val="262833"/>
          <w:spacing w:val="8"/>
          <w:sz w:val="24"/>
          <w:szCs w:val="24"/>
        </w:rPr>
        <w:t> </w:t>
      </w:r>
      <w:r w:rsidRPr="004D240C">
        <w:rPr>
          <w:rFonts w:ascii="宋体" w:eastAsia="宋体" w:hAnsi="宋体" w:cs="宋体" w:hint="eastAsia"/>
          <w:color w:val="262833"/>
          <w:spacing w:val="8"/>
          <w:sz w:val="24"/>
          <w:szCs w:val="24"/>
        </w:rPr>
        <w:t>严禁抄袭</w:t>
      </w:r>
      <w:r w:rsidRPr="004D240C">
        <w:rPr>
          <w:rFonts w:ascii="Cambria" w:eastAsia="Times New Roman" w:hAnsi="Cambria" w:cs="Cambria"/>
          <w:color w:val="262833"/>
          <w:spacing w:val="8"/>
          <w:sz w:val="24"/>
          <w:szCs w:val="24"/>
        </w:rPr>
        <w:t> </w:t>
      </w:r>
    </w:p>
    <w:p w14:paraId="4FB018F8"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 xml:space="preserve">　　</w:t>
      </w:r>
      <w:r w:rsidRPr="004D240C">
        <w:rPr>
          <w:rFonts w:ascii="宋体" w:eastAsia="宋体" w:hAnsi="宋体" w:cs="宋体" w:hint="eastAsia"/>
          <w:b/>
          <w:bCs/>
          <w:color w:val="262833"/>
          <w:spacing w:val="8"/>
          <w:sz w:val="24"/>
          <w:szCs w:val="24"/>
        </w:rPr>
        <w:t>教师评阅要求</w:t>
      </w:r>
      <w:r w:rsidRPr="004D240C">
        <w:rPr>
          <w:rFonts w:ascii="宋体" w:eastAsia="宋体" w:hAnsi="宋体" w:cs="宋体"/>
          <w:b/>
          <w:bCs/>
          <w:color w:val="262833"/>
          <w:spacing w:val="8"/>
          <w:sz w:val="24"/>
          <w:szCs w:val="24"/>
        </w:rPr>
        <w:t>：</w:t>
      </w:r>
    </w:p>
    <w:p w14:paraId="31BAB557"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 xml:space="preserve">　　评阅教师应根据学生课堂讨论表现和提交观点文章的实际情况进行评阅，本次作业满分为</w:t>
      </w:r>
      <w:r w:rsidRPr="004D240C">
        <w:rPr>
          <w:rFonts w:ascii="Songti TC" w:eastAsia="Times New Roman" w:hAnsi="Songti TC" w:cs="Helvetica"/>
          <w:color w:val="262833"/>
          <w:spacing w:val="8"/>
          <w:sz w:val="24"/>
          <w:szCs w:val="24"/>
        </w:rPr>
        <w:t>100</w:t>
      </w:r>
      <w:r w:rsidRPr="004D240C">
        <w:rPr>
          <w:rFonts w:ascii="宋体" w:eastAsia="宋体" w:hAnsi="宋体" w:cs="宋体" w:hint="eastAsia"/>
          <w:color w:val="262833"/>
          <w:spacing w:val="8"/>
          <w:sz w:val="24"/>
          <w:szCs w:val="24"/>
        </w:rPr>
        <w:t>分</w:t>
      </w:r>
      <w:r w:rsidRPr="004D240C">
        <w:rPr>
          <w:rFonts w:ascii="宋体" w:eastAsia="宋体" w:hAnsi="宋体" w:cs="宋体"/>
          <w:color w:val="262833"/>
          <w:spacing w:val="8"/>
          <w:sz w:val="24"/>
          <w:szCs w:val="24"/>
        </w:rPr>
        <w:t>。</w:t>
      </w:r>
    </w:p>
    <w:p w14:paraId="62CB9CE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p>
    <w:p w14:paraId="384E282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br/>
      </w:r>
    </w:p>
    <w:p w14:paraId="29670D6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讨论主题（案例）</w:t>
      </w:r>
      <w:r w:rsidRPr="00606429">
        <w:rPr>
          <w:rFonts w:ascii="宋体" w:eastAsia="宋体" w:hAnsi="宋体" w:cs="宋体"/>
          <w:b/>
          <w:bCs/>
          <w:color w:val="262833"/>
          <w:spacing w:val="8"/>
          <w:sz w:val="26"/>
          <w:szCs w:val="26"/>
        </w:rPr>
        <w:t>：</w:t>
      </w:r>
    </w:p>
    <w:p w14:paraId="717ADD5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b/>
          <w:bCs/>
          <w:color w:val="262833"/>
          <w:spacing w:val="8"/>
          <w:sz w:val="26"/>
          <w:szCs w:val="26"/>
        </w:rPr>
        <w:t> </w:t>
      </w:r>
    </w:p>
    <w:p w14:paraId="118A7581"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1</w:t>
      </w:r>
      <w:r w:rsidRPr="00606429">
        <w:rPr>
          <w:rFonts w:ascii="宋体" w:eastAsia="宋体" w:hAnsi="宋体" w:cs="宋体" w:hint="eastAsia"/>
          <w:b/>
          <w:bCs/>
          <w:color w:val="262833"/>
          <w:spacing w:val="8"/>
          <w:sz w:val="26"/>
          <w:szCs w:val="26"/>
        </w:rPr>
        <w:t>：案例讨论：如何解决代课教师问</w:t>
      </w:r>
      <w:r w:rsidRPr="00606429">
        <w:rPr>
          <w:rFonts w:ascii="宋体" w:eastAsia="宋体" w:hAnsi="宋体" w:cs="宋体"/>
          <w:b/>
          <w:bCs/>
          <w:color w:val="262833"/>
          <w:spacing w:val="8"/>
          <w:sz w:val="26"/>
          <w:szCs w:val="26"/>
        </w:rPr>
        <w:t>题</w:t>
      </w:r>
    </w:p>
    <w:p w14:paraId="07CA8526"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案例描述</w:t>
      </w:r>
      <w:r w:rsidRPr="004D240C">
        <w:rPr>
          <w:rFonts w:ascii="宋体" w:eastAsia="宋体" w:hAnsi="宋体" w:cs="宋体"/>
          <w:color w:val="262833"/>
          <w:spacing w:val="8"/>
          <w:sz w:val="24"/>
          <w:szCs w:val="24"/>
        </w:rPr>
        <w:t>：</w:t>
      </w:r>
    </w:p>
    <w:p w14:paraId="7F62A784" w14:textId="77777777" w:rsidR="00606429" w:rsidRPr="004D240C" w:rsidRDefault="00606429" w:rsidP="00606429">
      <w:pPr>
        <w:widowControl/>
        <w:shd w:val="clear" w:color="auto" w:fill="FFFFFF"/>
        <w:spacing w:after="0" w:line="360" w:lineRule="auto"/>
        <w:jc w:val="center"/>
        <w:rPr>
          <w:rFonts w:ascii="Helvetica" w:eastAsia="Times New Roman" w:hAnsi="Helvetica" w:cs="Helvetica"/>
          <w:color w:val="262833"/>
          <w:spacing w:val="8"/>
          <w:sz w:val="24"/>
          <w:szCs w:val="24"/>
        </w:rPr>
      </w:pPr>
      <w:r w:rsidRPr="004D240C">
        <w:rPr>
          <w:rFonts w:ascii="宋体" w:eastAsia="宋体" w:hAnsi="宋体" w:cs="宋体" w:hint="eastAsia"/>
          <w:b/>
          <w:bCs/>
          <w:color w:val="262833"/>
          <w:spacing w:val="8"/>
          <w:sz w:val="24"/>
          <w:szCs w:val="24"/>
        </w:rPr>
        <w:t>如何解决代课教师问</w:t>
      </w:r>
      <w:r w:rsidRPr="004D240C">
        <w:rPr>
          <w:rFonts w:ascii="宋体" w:eastAsia="宋体" w:hAnsi="宋体" w:cs="宋体"/>
          <w:b/>
          <w:bCs/>
          <w:color w:val="262833"/>
          <w:spacing w:val="8"/>
          <w:sz w:val="24"/>
          <w:szCs w:val="24"/>
        </w:rPr>
        <w:t>题</w:t>
      </w:r>
    </w:p>
    <w:p w14:paraId="06C1734F"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2006</w:t>
      </w:r>
      <w:r w:rsidRPr="004D240C">
        <w:rPr>
          <w:rFonts w:ascii="宋体" w:eastAsia="宋体" w:hAnsi="宋体" w:cs="宋体" w:hint="eastAsia"/>
          <w:color w:val="262833"/>
          <w:spacing w:val="8"/>
          <w:sz w:val="24"/>
          <w:szCs w:val="24"/>
        </w:rPr>
        <w:t>年，教育部新闻发言人王旭明宣布，</w:t>
      </w:r>
      <w:proofErr w:type="gramStart"/>
      <w:r w:rsidRPr="004D240C">
        <w:rPr>
          <w:rFonts w:ascii="宋体" w:eastAsia="宋体" w:hAnsi="宋体" w:cs="宋体" w:hint="eastAsia"/>
          <w:color w:val="262833"/>
          <w:spacing w:val="8"/>
          <w:sz w:val="24"/>
          <w:szCs w:val="24"/>
        </w:rPr>
        <w:t>教育部将在短期内</w:t>
      </w:r>
      <w:r w:rsidRPr="004D240C">
        <w:rPr>
          <w:rFonts w:ascii="Cambria" w:eastAsia="Times New Roman" w:hAnsi="Cambria" w:cs="Cambria"/>
          <w:color w:val="262833"/>
          <w:spacing w:val="8"/>
          <w:sz w:val="24"/>
          <w:szCs w:val="24"/>
        </w:rPr>
        <w:t>“</w:t>
      </w:r>
      <w:proofErr w:type="gramEnd"/>
      <w:r w:rsidRPr="004D240C">
        <w:rPr>
          <w:rFonts w:ascii="宋体" w:eastAsia="宋体" w:hAnsi="宋体" w:cs="宋体" w:hint="eastAsia"/>
          <w:color w:val="262833"/>
          <w:spacing w:val="8"/>
          <w:sz w:val="24"/>
          <w:szCs w:val="24"/>
        </w:rPr>
        <w:t>清退</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代课教师。按照教育部的官方数字，保守估计，全国共有</w:t>
      </w:r>
      <w:r w:rsidRPr="004D240C">
        <w:rPr>
          <w:rFonts w:ascii="Songti TC" w:eastAsia="Times New Roman" w:hAnsi="Songti TC" w:cs="Helvetica"/>
          <w:color w:val="262833"/>
          <w:spacing w:val="8"/>
          <w:sz w:val="24"/>
          <w:szCs w:val="24"/>
        </w:rPr>
        <w:t>44.8</w:t>
      </w:r>
      <w:r w:rsidRPr="004D240C">
        <w:rPr>
          <w:rFonts w:ascii="宋体" w:eastAsia="宋体" w:hAnsi="宋体" w:cs="宋体" w:hint="eastAsia"/>
          <w:color w:val="262833"/>
          <w:spacing w:val="8"/>
          <w:sz w:val="24"/>
          <w:szCs w:val="24"/>
        </w:rPr>
        <w:t>万代课教师。这意味着，代课老师的清退政策将与至少</w:t>
      </w:r>
      <w:r w:rsidRPr="004D240C">
        <w:rPr>
          <w:rFonts w:ascii="Songti TC" w:eastAsia="Times New Roman" w:hAnsi="Songti TC" w:cs="Helvetica"/>
          <w:color w:val="262833"/>
          <w:spacing w:val="8"/>
          <w:sz w:val="24"/>
          <w:szCs w:val="24"/>
        </w:rPr>
        <w:t>900</w:t>
      </w:r>
      <w:r w:rsidRPr="004D240C">
        <w:rPr>
          <w:rFonts w:ascii="宋体" w:eastAsia="宋体" w:hAnsi="宋体" w:cs="宋体" w:hint="eastAsia"/>
          <w:color w:val="262833"/>
          <w:spacing w:val="8"/>
          <w:sz w:val="24"/>
          <w:szCs w:val="24"/>
        </w:rPr>
        <w:t>万中小学生的教育问题息息相关</w:t>
      </w:r>
      <w:r w:rsidRPr="004D240C">
        <w:rPr>
          <w:rFonts w:ascii="宋体" w:eastAsia="宋体" w:hAnsi="宋体" w:cs="宋体"/>
          <w:color w:val="262833"/>
          <w:spacing w:val="8"/>
          <w:sz w:val="24"/>
          <w:szCs w:val="24"/>
        </w:rPr>
        <w:t>。</w:t>
      </w:r>
    </w:p>
    <w:p w14:paraId="46715705"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近年来，各地都为解决代课教师问题采取了相关的措施。重庆市的做法是：积极稳妥地解决代课教师问题，使其平稳地退出历史舞台。具体而言，重庆市委、市政府举办合格代课教师专场招聘会（对教龄一年加</w:t>
      </w:r>
      <w:r w:rsidRPr="004D240C">
        <w:rPr>
          <w:rFonts w:ascii="Songti TC" w:eastAsia="Times New Roman" w:hAnsi="Songti TC" w:cs="Helvetica"/>
          <w:color w:val="262833"/>
          <w:spacing w:val="8"/>
          <w:sz w:val="24"/>
          <w:szCs w:val="24"/>
        </w:rPr>
        <w:t>1</w:t>
      </w:r>
      <w:r w:rsidRPr="004D240C">
        <w:rPr>
          <w:rFonts w:ascii="宋体" w:eastAsia="宋体" w:hAnsi="宋体" w:cs="宋体" w:hint="eastAsia"/>
          <w:color w:val="262833"/>
          <w:spacing w:val="8"/>
          <w:sz w:val="24"/>
          <w:szCs w:val="24"/>
        </w:rPr>
        <w:t>至</w:t>
      </w:r>
      <w:r w:rsidRPr="004D240C">
        <w:rPr>
          <w:rFonts w:ascii="Songti TC" w:eastAsia="Times New Roman" w:hAnsi="Songti TC" w:cs="Helvetica"/>
          <w:color w:val="262833"/>
          <w:spacing w:val="8"/>
          <w:sz w:val="24"/>
          <w:szCs w:val="24"/>
        </w:rPr>
        <w:t>2</w:t>
      </w:r>
      <w:r w:rsidRPr="004D240C">
        <w:rPr>
          <w:rFonts w:ascii="宋体" w:eastAsia="宋体" w:hAnsi="宋体" w:cs="宋体" w:hint="eastAsia"/>
          <w:color w:val="262833"/>
          <w:spacing w:val="8"/>
          <w:sz w:val="24"/>
          <w:szCs w:val="24"/>
        </w:rPr>
        <w:t>分）；通过水平性考试，将合格的绝大多数代课教师转为公办教师。这样，该市把历史遗留的</w:t>
      </w:r>
      <w:r w:rsidRPr="004D240C">
        <w:rPr>
          <w:rFonts w:ascii="Songti TC" w:eastAsia="Times New Roman" w:hAnsi="Songti TC" w:cs="Helvetica"/>
          <w:color w:val="262833"/>
          <w:spacing w:val="8"/>
          <w:sz w:val="24"/>
          <w:szCs w:val="24"/>
        </w:rPr>
        <w:t>1</w:t>
      </w:r>
      <w:r w:rsidRPr="004D240C">
        <w:rPr>
          <w:rFonts w:ascii="宋体" w:eastAsia="宋体" w:hAnsi="宋体" w:cs="宋体" w:hint="eastAsia"/>
          <w:color w:val="262833"/>
          <w:spacing w:val="8"/>
          <w:sz w:val="24"/>
          <w:szCs w:val="24"/>
        </w:rPr>
        <w:t>万多名代课老师，</w:t>
      </w:r>
      <w:r w:rsidRPr="004D240C">
        <w:rPr>
          <w:rFonts w:ascii="Songti TC" w:eastAsia="Times New Roman" w:hAnsi="Songti TC" w:cs="Helvetica"/>
          <w:color w:val="262833"/>
          <w:spacing w:val="8"/>
          <w:sz w:val="24"/>
          <w:szCs w:val="24"/>
        </w:rPr>
        <w:t>90%</w:t>
      </w:r>
      <w:r w:rsidRPr="004D240C">
        <w:rPr>
          <w:rFonts w:ascii="宋体" w:eastAsia="宋体" w:hAnsi="宋体" w:cs="宋体" w:hint="eastAsia"/>
          <w:color w:val="262833"/>
          <w:spacing w:val="8"/>
          <w:sz w:val="24"/>
          <w:szCs w:val="24"/>
        </w:rPr>
        <w:t>以上都纳入正式编制，与公办老师一样待遇。而对于那些考试不合格的代课教师予以全部辞退，并由市财政支持，给予一次性补偿</w:t>
      </w:r>
      <w:r w:rsidRPr="004D240C">
        <w:rPr>
          <w:rFonts w:ascii="宋体" w:eastAsia="宋体" w:hAnsi="宋体" w:cs="宋体"/>
          <w:color w:val="262833"/>
          <w:spacing w:val="8"/>
          <w:sz w:val="24"/>
          <w:szCs w:val="24"/>
        </w:rPr>
        <w:t>。</w:t>
      </w:r>
    </w:p>
    <w:p w14:paraId="052432F0"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甘肃省兰州市采取</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一刀切</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的方式，全部辞退代课教师，给予了一次性补偿；对有合格学历、教师资格证的教师，鼓励其争取国家和省上政策参加公办教师招聘</w:t>
      </w:r>
      <w:r w:rsidRPr="004D240C">
        <w:rPr>
          <w:rFonts w:ascii="Cambria" w:eastAsia="Times New Roman" w:hAnsi="Cambria" w:cs="Cambria"/>
          <w:color w:val="262833"/>
          <w:spacing w:val="8"/>
          <w:sz w:val="24"/>
          <w:szCs w:val="24"/>
        </w:rPr>
        <w:t>……</w:t>
      </w:r>
      <w:r w:rsidRPr="004D240C">
        <w:rPr>
          <w:rFonts w:ascii="宋体" w:eastAsia="宋体" w:hAnsi="宋体" w:cs="宋体"/>
          <w:color w:val="262833"/>
          <w:spacing w:val="8"/>
          <w:sz w:val="24"/>
          <w:szCs w:val="24"/>
        </w:rPr>
        <w:t>。</w:t>
      </w:r>
    </w:p>
    <w:p w14:paraId="58C2C5AD"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lastRenderedPageBreak/>
        <w:t>        </w:t>
      </w:r>
      <w:r w:rsidRPr="004D240C">
        <w:rPr>
          <w:rFonts w:ascii="宋体" w:eastAsia="宋体" w:hAnsi="宋体" w:cs="宋体" w:hint="eastAsia"/>
          <w:b/>
          <w:bCs/>
          <w:color w:val="262833"/>
          <w:spacing w:val="8"/>
          <w:sz w:val="24"/>
          <w:szCs w:val="24"/>
        </w:rPr>
        <w:t>讨论任务</w:t>
      </w:r>
      <w:r w:rsidRPr="004D240C">
        <w:rPr>
          <w:rFonts w:ascii="宋体" w:eastAsia="宋体" w:hAnsi="宋体" w:cs="宋体" w:hint="eastAsia"/>
          <w:color w:val="262833"/>
          <w:spacing w:val="8"/>
          <w:sz w:val="24"/>
          <w:szCs w:val="24"/>
        </w:rPr>
        <w:t>：您如何评价案例中两地的代课教师解决政策？您所在地对代课教师采取什么政策，对此您有何建议</w:t>
      </w:r>
      <w:r w:rsidRPr="004D240C">
        <w:rPr>
          <w:rFonts w:ascii="宋体" w:eastAsia="宋体" w:hAnsi="宋体" w:cs="宋体"/>
          <w:color w:val="262833"/>
          <w:spacing w:val="8"/>
          <w:sz w:val="24"/>
          <w:szCs w:val="24"/>
        </w:rPr>
        <w:t>？</w:t>
      </w:r>
    </w:p>
    <w:p w14:paraId="5F220B10" w14:textId="77777777" w:rsidR="00606429" w:rsidRPr="004D240C" w:rsidRDefault="00606429" w:rsidP="00606429">
      <w:pPr>
        <w:widowControl/>
        <w:shd w:val="clear" w:color="auto" w:fill="FFFFFF"/>
        <w:spacing w:after="0" w:line="360" w:lineRule="auto"/>
        <w:jc w:val="left"/>
        <w:rPr>
          <w:rFonts w:ascii="Songti TC" w:eastAsia="Times New Roman" w:hAnsi="Songti TC" w:cs="Helvetica"/>
          <w:b/>
          <w:bCs/>
          <w:color w:val="262833"/>
          <w:spacing w:val="8"/>
          <w:sz w:val="24"/>
          <w:szCs w:val="24"/>
        </w:rPr>
      </w:pPr>
      <w:r w:rsidRPr="004D240C">
        <w:rPr>
          <w:rFonts w:ascii="Songti TC" w:eastAsia="Times New Roman" w:hAnsi="Songti TC" w:cs="Helvetica"/>
          <w:b/>
          <w:bCs/>
          <w:color w:val="262833"/>
          <w:spacing w:val="8"/>
          <w:sz w:val="24"/>
          <w:szCs w:val="24"/>
        </w:rPr>
        <w:t>        </w:t>
      </w:r>
    </w:p>
    <w:p w14:paraId="4326694C" w14:textId="7DC7F044"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xml:space="preserve">        </w:t>
      </w:r>
      <w:r w:rsidRPr="004D240C">
        <w:rPr>
          <w:rFonts w:ascii="宋体" w:eastAsia="宋体" w:hAnsi="宋体" w:cs="宋体" w:hint="eastAsia"/>
          <w:b/>
          <w:bCs/>
          <w:color w:val="262833"/>
          <w:spacing w:val="8"/>
          <w:sz w:val="24"/>
          <w:szCs w:val="24"/>
        </w:rPr>
        <w:t>讨论提示：</w:t>
      </w:r>
      <w:r w:rsidRPr="004D240C">
        <w:rPr>
          <w:rFonts w:ascii="宋体" w:eastAsia="宋体" w:hAnsi="宋体" w:cs="宋体" w:hint="eastAsia"/>
          <w:color w:val="262833"/>
          <w:spacing w:val="8"/>
          <w:sz w:val="24"/>
          <w:szCs w:val="24"/>
        </w:rPr>
        <w:t>教师职业作为一种专业，有其专业知识和技能，要求教师经过专业训练，取得相应的教师资格。但代课教师是我国长期以来的教育遗留问题，与我国城乡经济二元结构密不可分</w:t>
      </w:r>
      <w:r w:rsidRPr="004D240C">
        <w:rPr>
          <w:rFonts w:ascii="宋体" w:eastAsia="宋体" w:hAnsi="宋体" w:cs="宋体"/>
          <w:color w:val="262833"/>
          <w:spacing w:val="8"/>
          <w:sz w:val="24"/>
          <w:szCs w:val="24"/>
        </w:rPr>
        <w:t>。</w:t>
      </w:r>
    </w:p>
    <w:p w14:paraId="33A24E38"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解决代课教师的问题，一定要根据当地教育发展、师资队伍的实际状况，积极、稳健地推进，引导代课教师专业水平的不断提升</w:t>
      </w:r>
      <w:r w:rsidRPr="004D240C">
        <w:rPr>
          <w:rFonts w:ascii="宋体" w:eastAsia="宋体" w:hAnsi="宋体" w:cs="宋体"/>
          <w:color w:val="262833"/>
          <w:spacing w:val="8"/>
          <w:sz w:val="24"/>
          <w:szCs w:val="24"/>
        </w:rPr>
        <w:t>。</w:t>
      </w:r>
    </w:p>
    <w:p w14:paraId="749F8A5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78C11B1"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438F692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2</w:t>
      </w:r>
      <w:r w:rsidRPr="00606429">
        <w:rPr>
          <w:rFonts w:ascii="宋体" w:eastAsia="宋体" w:hAnsi="宋体" w:cs="宋体" w:hint="eastAsia"/>
          <w:b/>
          <w:bCs/>
          <w:color w:val="262833"/>
          <w:spacing w:val="8"/>
          <w:sz w:val="26"/>
          <w:szCs w:val="26"/>
        </w:rPr>
        <w:t>：案例讨论：如何促进师生良性互</w:t>
      </w:r>
      <w:r w:rsidRPr="00606429">
        <w:rPr>
          <w:rFonts w:ascii="宋体" w:eastAsia="宋体" w:hAnsi="宋体" w:cs="宋体"/>
          <w:b/>
          <w:bCs/>
          <w:color w:val="262833"/>
          <w:spacing w:val="8"/>
          <w:sz w:val="26"/>
          <w:szCs w:val="26"/>
        </w:rPr>
        <w:t>动</w:t>
      </w:r>
    </w:p>
    <w:p w14:paraId="6FC2ADD3"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color w:val="262833"/>
          <w:spacing w:val="8"/>
          <w:sz w:val="24"/>
          <w:szCs w:val="24"/>
        </w:rPr>
        <w:t>案例描述</w:t>
      </w:r>
      <w:r w:rsidRPr="004D240C">
        <w:rPr>
          <w:rFonts w:ascii="宋体" w:eastAsia="宋体" w:hAnsi="宋体" w:cs="宋体"/>
          <w:color w:val="262833"/>
          <w:spacing w:val="8"/>
          <w:sz w:val="24"/>
          <w:szCs w:val="24"/>
        </w:rPr>
        <w:t>：</w:t>
      </w:r>
    </w:p>
    <w:p w14:paraId="1A9366A0" w14:textId="77777777" w:rsidR="00606429" w:rsidRPr="004D240C" w:rsidRDefault="00606429" w:rsidP="00606429">
      <w:pPr>
        <w:widowControl/>
        <w:shd w:val="clear" w:color="auto" w:fill="FFFFFF"/>
        <w:spacing w:after="0" w:line="360" w:lineRule="auto"/>
        <w:jc w:val="center"/>
        <w:rPr>
          <w:rFonts w:ascii="Helvetica" w:eastAsia="Times New Roman" w:hAnsi="Helvetica" w:cs="Helvetica"/>
          <w:color w:val="262833"/>
          <w:spacing w:val="8"/>
          <w:sz w:val="24"/>
          <w:szCs w:val="24"/>
        </w:rPr>
      </w:pPr>
      <w:r w:rsidRPr="004D240C">
        <w:rPr>
          <w:rFonts w:ascii="宋体" w:eastAsia="宋体" w:hAnsi="宋体" w:cs="宋体" w:hint="eastAsia"/>
          <w:b/>
          <w:bCs/>
          <w:color w:val="262833"/>
          <w:spacing w:val="8"/>
          <w:sz w:val="24"/>
          <w:szCs w:val="24"/>
        </w:rPr>
        <w:t>如何促进师生良性互</w:t>
      </w:r>
      <w:r w:rsidRPr="004D240C">
        <w:rPr>
          <w:rFonts w:ascii="宋体" w:eastAsia="宋体" w:hAnsi="宋体" w:cs="宋体"/>
          <w:b/>
          <w:bCs/>
          <w:color w:val="262833"/>
          <w:spacing w:val="8"/>
          <w:sz w:val="24"/>
          <w:szCs w:val="24"/>
        </w:rPr>
        <w:t>动</w:t>
      </w:r>
    </w:p>
    <w:p w14:paraId="23D4BC0D"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工作的这几年里，我经常利用课间、午休的时间到教室和学生交流，特别是一些成绩不是很优秀的学生，他们往往都很敏感、脆弱，和他们多聊聊天、说说话，会带给他们很多的安慰，至少他们知道老师没有放弃他们。班级中性格较内向的学生，则更需要老师的关爱。记得有一次，班上的一个女生在周记里写很想当官，我当时很吃惊，因为平时她是那样的不起眼和老实，后来在一次调整座位的时候，我顺水推舟满足了她这个愿望，让她做个小组长。从她略带娇羞的笑脸中，我看到了她的快乐和满足。而事后她也把这份工作做得很好</w:t>
      </w:r>
      <w:r w:rsidRPr="004D240C">
        <w:rPr>
          <w:rFonts w:ascii="宋体" w:eastAsia="宋体" w:hAnsi="宋体" w:cs="宋体"/>
          <w:color w:val="262833"/>
          <w:spacing w:val="8"/>
          <w:sz w:val="24"/>
          <w:szCs w:val="24"/>
        </w:rPr>
        <w:t>。</w:t>
      </w:r>
    </w:p>
    <w:p w14:paraId="333F13D8"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为了增进和学生之间的感情，特别是和</w:t>
      </w:r>
      <w:proofErr w:type="gramStart"/>
      <w:r w:rsidRPr="004D240C">
        <w:rPr>
          <w:rFonts w:ascii="宋体" w:eastAsia="宋体" w:hAnsi="宋体" w:cs="宋体" w:hint="eastAsia"/>
          <w:color w:val="262833"/>
          <w:spacing w:val="8"/>
          <w:sz w:val="24"/>
          <w:szCs w:val="24"/>
        </w:rPr>
        <w:t>学困生</w:t>
      </w:r>
      <w:proofErr w:type="gramEnd"/>
      <w:r w:rsidRPr="004D240C">
        <w:rPr>
          <w:rFonts w:ascii="宋体" w:eastAsia="宋体" w:hAnsi="宋体" w:cs="宋体" w:hint="eastAsia"/>
          <w:color w:val="262833"/>
          <w:spacing w:val="8"/>
          <w:sz w:val="24"/>
          <w:szCs w:val="24"/>
        </w:rPr>
        <w:t>的交流，我充分利用家访的机会，每次家访，我都会以翻译为由（我来自外省，不会说闽南话），邀请班上几个难以管教的学生随行。在家访途中，我可以利用那种轻松的氛围和他们进行近距离的交流，学生完全没有了在老师办公室谈话的那种戒备的心理，往往在我得到意外收获的同时，与他们的关系也变得更加的融洽。以后他们犯错，我也能够准确地揣摩他们的心理，对症下药，很快让他们认识到自己的错误、承担相应的责任</w:t>
      </w:r>
      <w:r w:rsidRPr="004D240C">
        <w:rPr>
          <w:rFonts w:ascii="宋体" w:eastAsia="宋体" w:hAnsi="宋体" w:cs="宋体"/>
          <w:color w:val="262833"/>
          <w:spacing w:val="8"/>
          <w:sz w:val="24"/>
          <w:szCs w:val="24"/>
        </w:rPr>
        <w:t>。</w:t>
      </w:r>
    </w:p>
    <w:p w14:paraId="15E90622"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记得我班的第一次集体劳动是在大操场上拨草，我站在一边指挥，很多学生都不听话、打打闹闹，我很生气。事后在班级总结中，我很严厉的批评了这种现象。然而我很快从班上的一个同学小刚的周记里知道了问题的原因。他说以前的老师都会和他们一起做，现在同学们想起以前老师拖地滴落的汗水，还会感动不已，而我则像个</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奴隶主</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，插着</w:t>
      </w:r>
      <w:r w:rsidRPr="004D240C">
        <w:rPr>
          <w:rFonts w:ascii="宋体" w:eastAsia="宋体" w:hAnsi="宋体" w:cs="宋体" w:hint="eastAsia"/>
          <w:color w:val="262833"/>
          <w:spacing w:val="8"/>
          <w:sz w:val="24"/>
          <w:szCs w:val="24"/>
        </w:rPr>
        <w:lastRenderedPageBreak/>
        <w:t>腰、对他们呼来喝去。这个</w:t>
      </w:r>
      <w:proofErr w:type="gramStart"/>
      <w:r w:rsidRPr="004D240C">
        <w:rPr>
          <w:rFonts w:ascii="宋体" w:eastAsia="宋体" w:hAnsi="宋体" w:cs="宋体" w:hint="eastAsia"/>
          <w:color w:val="262833"/>
          <w:spacing w:val="8"/>
          <w:sz w:val="24"/>
          <w:szCs w:val="24"/>
        </w:rPr>
        <w:t>评价让</w:t>
      </w:r>
      <w:proofErr w:type="gramEnd"/>
      <w:r w:rsidRPr="004D240C">
        <w:rPr>
          <w:rFonts w:ascii="宋体" w:eastAsia="宋体" w:hAnsi="宋体" w:cs="宋体" w:hint="eastAsia"/>
          <w:color w:val="262833"/>
          <w:spacing w:val="8"/>
          <w:sz w:val="24"/>
          <w:szCs w:val="24"/>
        </w:rPr>
        <w:t>我记忆深刻。此后，我都很注意这方面的行为。有一次学校分给我们班的卫生区是物理实验室。由于长时间没有进行彻底打扫，有很多卫生死角，特别是窗户发霉了，清理很困难。我当时用洗衣粉、刷子、</w:t>
      </w:r>
      <w:proofErr w:type="gramStart"/>
      <w:r w:rsidRPr="004D240C">
        <w:rPr>
          <w:rFonts w:ascii="宋体" w:eastAsia="宋体" w:hAnsi="宋体" w:cs="宋体" w:hint="eastAsia"/>
          <w:color w:val="262833"/>
          <w:spacing w:val="8"/>
          <w:sz w:val="24"/>
          <w:szCs w:val="24"/>
        </w:rPr>
        <w:t>清洁球认真先</w:t>
      </w:r>
      <w:proofErr w:type="gramEnd"/>
      <w:r w:rsidRPr="004D240C">
        <w:rPr>
          <w:rFonts w:ascii="宋体" w:eastAsia="宋体" w:hAnsi="宋体" w:cs="宋体" w:hint="eastAsia"/>
          <w:color w:val="262833"/>
          <w:spacing w:val="8"/>
          <w:sz w:val="24"/>
          <w:szCs w:val="24"/>
        </w:rPr>
        <w:t>擦了一遍，然后告诉他们，擦成这样就可以了。后来每一个学生都能很用心的把物理实验室打扫得干干净净</w:t>
      </w:r>
      <w:r w:rsidRPr="004D240C">
        <w:rPr>
          <w:rFonts w:ascii="宋体" w:eastAsia="宋体" w:hAnsi="宋体" w:cs="宋体"/>
          <w:color w:val="262833"/>
          <w:spacing w:val="8"/>
          <w:sz w:val="24"/>
          <w:szCs w:val="24"/>
        </w:rPr>
        <w:t>。</w:t>
      </w:r>
    </w:p>
    <w:p w14:paraId="279D16D4"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讨论任务</w:t>
      </w:r>
      <w:r w:rsidRPr="004D240C">
        <w:rPr>
          <w:rFonts w:ascii="宋体" w:eastAsia="宋体" w:hAnsi="宋体" w:cs="宋体" w:hint="eastAsia"/>
          <w:color w:val="262833"/>
          <w:spacing w:val="8"/>
          <w:sz w:val="24"/>
          <w:szCs w:val="24"/>
        </w:rPr>
        <w:t>：请分析案例中的老师是如何促进师生良性互动的？您对如何促进师生良性互动还有哪些体会</w:t>
      </w:r>
      <w:r w:rsidRPr="004D240C">
        <w:rPr>
          <w:rFonts w:ascii="宋体" w:eastAsia="宋体" w:hAnsi="宋体" w:cs="宋体"/>
          <w:color w:val="262833"/>
          <w:spacing w:val="8"/>
          <w:sz w:val="24"/>
          <w:szCs w:val="24"/>
        </w:rPr>
        <w:t>？</w:t>
      </w:r>
    </w:p>
    <w:p w14:paraId="5151FCC1" w14:textId="77777777" w:rsidR="00606429" w:rsidRPr="004D240C" w:rsidRDefault="00606429" w:rsidP="00606429">
      <w:pPr>
        <w:widowControl/>
        <w:shd w:val="clear" w:color="auto" w:fill="FFFFFF"/>
        <w:spacing w:after="0" w:line="360" w:lineRule="auto"/>
        <w:jc w:val="left"/>
        <w:rPr>
          <w:rFonts w:ascii="Songti TC" w:eastAsia="Times New Roman" w:hAnsi="Songti TC" w:cs="Helvetica"/>
          <w:b/>
          <w:bCs/>
          <w:color w:val="262833"/>
          <w:spacing w:val="8"/>
          <w:sz w:val="24"/>
          <w:szCs w:val="24"/>
        </w:rPr>
      </w:pPr>
      <w:r w:rsidRPr="004D240C">
        <w:rPr>
          <w:rFonts w:ascii="Songti TC" w:eastAsia="Times New Roman" w:hAnsi="Songti TC" w:cs="Helvetica"/>
          <w:b/>
          <w:bCs/>
          <w:color w:val="262833"/>
          <w:spacing w:val="8"/>
          <w:sz w:val="24"/>
          <w:szCs w:val="24"/>
        </w:rPr>
        <w:t>        </w:t>
      </w:r>
    </w:p>
    <w:p w14:paraId="508179A3" w14:textId="180B6FF6"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xml:space="preserve">        </w:t>
      </w:r>
      <w:r w:rsidRPr="004D240C">
        <w:rPr>
          <w:rFonts w:ascii="宋体" w:eastAsia="宋体" w:hAnsi="宋体" w:cs="宋体" w:hint="eastAsia"/>
          <w:b/>
          <w:bCs/>
          <w:color w:val="262833"/>
          <w:spacing w:val="8"/>
          <w:sz w:val="24"/>
          <w:szCs w:val="24"/>
        </w:rPr>
        <w:t>讨论提示：</w:t>
      </w:r>
      <w:r w:rsidRPr="004D240C">
        <w:rPr>
          <w:rFonts w:ascii="宋体" w:eastAsia="宋体" w:hAnsi="宋体" w:cs="宋体" w:hint="eastAsia"/>
          <w:color w:val="262833"/>
          <w:spacing w:val="8"/>
          <w:sz w:val="24"/>
          <w:szCs w:val="24"/>
        </w:rPr>
        <w:t>教师推进师生的良性互动，可以从如下方面入手：要树立尊重学生的理念，多听学生的意见；对学生给予积极的期待，以产生积极互动；要关爱学生，合理分配精力给不同类型的学生；要以身作则，通过言语和非言语形式，多创造沟通互动的机会</w:t>
      </w:r>
      <w:r w:rsidRPr="004D240C">
        <w:rPr>
          <w:rFonts w:ascii="宋体" w:eastAsia="宋体" w:hAnsi="宋体" w:cs="宋体"/>
          <w:color w:val="262833"/>
          <w:spacing w:val="8"/>
          <w:sz w:val="24"/>
          <w:szCs w:val="24"/>
        </w:rPr>
        <w:t>。</w:t>
      </w:r>
    </w:p>
    <w:p w14:paraId="12244C0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1584FB3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9A6249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3</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65D61310" w14:textId="09D2DFF3" w:rsidR="00606429" w:rsidRPr="004D240C" w:rsidRDefault="00606429" w:rsidP="00606429">
      <w:pPr>
        <w:widowControl/>
        <w:shd w:val="clear" w:color="auto" w:fill="FFFFFF"/>
        <w:spacing w:after="0" w:line="360" w:lineRule="auto"/>
        <w:jc w:val="left"/>
        <w:rPr>
          <w:rFonts w:ascii="宋体" w:eastAsia="宋体" w:hAnsi="宋体" w:cs="宋体"/>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讨论任务：</w:t>
      </w:r>
      <w:r w:rsidRPr="004D240C">
        <w:rPr>
          <w:rFonts w:ascii="宋体" w:eastAsia="宋体" w:hAnsi="宋体" w:cs="宋体" w:hint="eastAsia"/>
          <w:color w:val="262833"/>
          <w:spacing w:val="8"/>
          <w:sz w:val="24"/>
          <w:szCs w:val="24"/>
        </w:rPr>
        <w:t>在班里给学生排座位是件不大的事，但处理不好极易影响师生关系，有时候甚至影响到老师和家长的关系。假如你是一年级一班的班主任，你是如何给班里的学生排座位的？有没有你认为合理的依据</w:t>
      </w:r>
      <w:r w:rsidRPr="004D240C">
        <w:rPr>
          <w:rFonts w:ascii="宋体" w:eastAsia="宋体" w:hAnsi="宋体" w:cs="宋体"/>
          <w:color w:val="262833"/>
          <w:spacing w:val="8"/>
          <w:sz w:val="24"/>
          <w:szCs w:val="24"/>
        </w:rPr>
        <w:t>？</w:t>
      </w:r>
    </w:p>
    <w:p w14:paraId="79E62DDD"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p>
    <w:p w14:paraId="60A629B9"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讨论提示：</w:t>
      </w:r>
      <w:r w:rsidRPr="004D240C">
        <w:rPr>
          <w:rFonts w:ascii="宋体" w:eastAsia="宋体" w:hAnsi="宋体" w:cs="宋体" w:hint="eastAsia"/>
          <w:color w:val="262833"/>
          <w:spacing w:val="8"/>
          <w:sz w:val="24"/>
          <w:szCs w:val="24"/>
        </w:rPr>
        <w:t>一般情况下，给学生排座位要充分考虑到学生的实际情况，如身高、视力情况等，也要充分考虑部分学生的特殊需求。但是，有些学生的需求可能是合理的，有些学生的需求则可能不是很合理。有些时候，教师可能还要应对因给学生排座位而产生的家长意见</w:t>
      </w:r>
      <w:r w:rsidRPr="004D240C">
        <w:rPr>
          <w:rFonts w:ascii="宋体" w:eastAsia="宋体" w:hAnsi="宋体" w:cs="宋体"/>
          <w:color w:val="262833"/>
          <w:spacing w:val="8"/>
          <w:sz w:val="24"/>
          <w:szCs w:val="24"/>
        </w:rPr>
        <w:t>。</w:t>
      </w:r>
    </w:p>
    <w:p w14:paraId="3E7C4D2D" w14:textId="10A1C569"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4</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41A98C2B" w14:textId="0E7A6728" w:rsidR="00606429" w:rsidRPr="004D240C" w:rsidRDefault="00606429" w:rsidP="00606429">
      <w:pPr>
        <w:widowControl/>
        <w:shd w:val="clear" w:color="auto" w:fill="FFFFFF"/>
        <w:spacing w:after="0" w:line="360" w:lineRule="auto"/>
        <w:jc w:val="left"/>
        <w:rPr>
          <w:rFonts w:ascii="宋体" w:eastAsia="宋体" w:hAnsi="宋体" w:cs="宋体"/>
          <w:color w:val="262833"/>
          <w:spacing w:val="8"/>
          <w:sz w:val="24"/>
          <w:szCs w:val="24"/>
        </w:rPr>
      </w:pPr>
      <w:r w:rsidRPr="00606429">
        <w:rPr>
          <w:rFonts w:ascii="Songti TC" w:eastAsia="Times New Roman" w:hAnsi="Songti TC" w:cs="Helvetica"/>
          <w:b/>
          <w:bCs/>
          <w:color w:val="262833"/>
          <w:spacing w:val="8"/>
        </w:rPr>
        <w:t>        </w:t>
      </w:r>
      <w:r w:rsidRPr="004D240C">
        <w:rPr>
          <w:rFonts w:ascii="宋体" w:eastAsia="宋体" w:hAnsi="宋体" w:cs="宋体" w:hint="eastAsia"/>
          <w:b/>
          <w:bCs/>
          <w:color w:val="262833"/>
          <w:spacing w:val="8"/>
          <w:sz w:val="24"/>
          <w:szCs w:val="24"/>
        </w:rPr>
        <w:t>讨论任务：</w:t>
      </w:r>
      <w:r w:rsidRPr="004D240C">
        <w:rPr>
          <w:rFonts w:ascii="宋体" w:eastAsia="宋体" w:hAnsi="宋体" w:cs="宋体" w:hint="eastAsia"/>
          <w:color w:val="262833"/>
          <w:spacing w:val="8"/>
          <w:sz w:val="24"/>
          <w:szCs w:val="24"/>
        </w:rPr>
        <w:t>您为什么选择教师职业？在您的教育工作实践中，对</w:t>
      </w:r>
      <w:proofErr w:type="gramStart"/>
      <w:r w:rsidRPr="004D240C">
        <w:rPr>
          <w:rFonts w:ascii="宋体" w:eastAsia="宋体" w:hAnsi="宋体" w:cs="宋体" w:hint="eastAsia"/>
          <w:color w:val="262833"/>
          <w:spacing w:val="8"/>
          <w:sz w:val="24"/>
          <w:szCs w:val="24"/>
        </w:rPr>
        <w:t>学困生</w:t>
      </w:r>
      <w:proofErr w:type="gramEnd"/>
      <w:r w:rsidRPr="004D240C">
        <w:rPr>
          <w:rFonts w:ascii="宋体" w:eastAsia="宋体" w:hAnsi="宋体" w:cs="宋体" w:hint="eastAsia"/>
          <w:color w:val="262833"/>
          <w:spacing w:val="8"/>
          <w:sz w:val="24"/>
          <w:szCs w:val="24"/>
        </w:rPr>
        <w:t>、后进生等，是如何教育和引导的</w:t>
      </w:r>
      <w:r w:rsidRPr="004D240C">
        <w:rPr>
          <w:rFonts w:ascii="宋体" w:eastAsia="宋体" w:hAnsi="宋体" w:cs="宋体"/>
          <w:color w:val="262833"/>
          <w:spacing w:val="8"/>
          <w:sz w:val="24"/>
          <w:szCs w:val="24"/>
        </w:rPr>
        <w:t>？</w:t>
      </w:r>
    </w:p>
    <w:p w14:paraId="08D4245B"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p>
    <w:p w14:paraId="207318C7"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讨论提示：</w:t>
      </w:r>
      <w:r w:rsidRPr="004D240C">
        <w:rPr>
          <w:rFonts w:ascii="宋体" w:eastAsia="宋体" w:hAnsi="宋体" w:cs="宋体" w:hint="eastAsia"/>
          <w:color w:val="262833"/>
          <w:spacing w:val="8"/>
          <w:sz w:val="24"/>
          <w:szCs w:val="24"/>
        </w:rPr>
        <w:t>对</w:t>
      </w:r>
      <w:proofErr w:type="gramStart"/>
      <w:r w:rsidRPr="004D240C">
        <w:rPr>
          <w:rFonts w:ascii="宋体" w:eastAsia="宋体" w:hAnsi="宋体" w:cs="宋体" w:hint="eastAsia"/>
          <w:color w:val="262833"/>
          <w:spacing w:val="8"/>
          <w:sz w:val="24"/>
          <w:szCs w:val="24"/>
        </w:rPr>
        <w:t>学困生</w:t>
      </w:r>
      <w:proofErr w:type="gramEnd"/>
      <w:r w:rsidRPr="004D240C">
        <w:rPr>
          <w:rFonts w:ascii="宋体" w:eastAsia="宋体" w:hAnsi="宋体" w:cs="宋体" w:hint="eastAsia"/>
          <w:color w:val="262833"/>
          <w:spacing w:val="8"/>
          <w:sz w:val="24"/>
          <w:szCs w:val="24"/>
        </w:rPr>
        <w:t>的教育突出反映了教师的教育能力，包括教师对教育活动的设计和组织能力、对学生学习行为的矫正和培养能力、对学生学习兴趣的激发能力等等</w:t>
      </w:r>
      <w:r w:rsidRPr="004D240C">
        <w:rPr>
          <w:rFonts w:ascii="宋体" w:eastAsia="宋体" w:hAnsi="宋体" w:cs="宋体"/>
          <w:color w:val="262833"/>
          <w:spacing w:val="8"/>
          <w:sz w:val="24"/>
          <w:szCs w:val="24"/>
        </w:rPr>
        <w:t>。</w:t>
      </w:r>
    </w:p>
    <w:p w14:paraId="7A8A44E2"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lastRenderedPageBreak/>
        <w:t>        </w:t>
      </w:r>
      <w:r w:rsidRPr="004D240C">
        <w:rPr>
          <w:rFonts w:ascii="宋体" w:eastAsia="宋体" w:hAnsi="宋体" w:cs="宋体" w:hint="eastAsia"/>
          <w:color w:val="262833"/>
          <w:spacing w:val="8"/>
          <w:sz w:val="24"/>
          <w:szCs w:val="24"/>
        </w:rPr>
        <w:t>对</w:t>
      </w:r>
      <w:proofErr w:type="gramStart"/>
      <w:r w:rsidRPr="004D240C">
        <w:rPr>
          <w:rFonts w:ascii="宋体" w:eastAsia="宋体" w:hAnsi="宋体" w:cs="宋体" w:hint="eastAsia"/>
          <w:color w:val="262833"/>
          <w:spacing w:val="8"/>
          <w:sz w:val="24"/>
          <w:szCs w:val="24"/>
        </w:rPr>
        <w:t>学困生</w:t>
      </w:r>
      <w:proofErr w:type="gramEnd"/>
      <w:r w:rsidRPr="004D240C">
        <w:rPr>
          <w:rFonts w:ascii="宋体" w:eastAsia="宋体" w:hAnsi="宋体" w:cs="宋体" w:hint="eastAsia"/>
          <w:color w:val="262833"/>
          <w:spacing w:val="8"/>
          <w:sz w:val="24"/>
          <w:szCs w:val="24"/>
        </w:rPr>
        <w:t>的教育，教师可从如下方面入手：通过观摩、引导、鼓励和适当的督促，帮助其养成良好的学习习惯；对学生以及时表扬、鼓励为主，在教学过程中多关注这些学生，让学生体会到教师的关爱和期望，让其产生学习动机和兴趣</w:t>
      </w:r>
      <w:r w:rsidRPr="004D240C">
        <w:rPr>
          <w:rFonts w:ascii="Cambria" w:eastAsia="Times New Roman" w:hAnsi="Cambria" w:cs="Cambria"/>
          <w:color w:val="262833"/>
          <w:spacing w:val="8"/>
          <w:sz w:val="24"/>
          <w:szCs w:val="24"/>
        </w:rPr>
        <w:t>……</w:t>
      </w:r>
    </w:p>
    <w:p w14:paraId="258193F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7715C93C"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5</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19D5FB95" w14:textId="090EA09E" w:rsidR="00606429" w:rsidRPr="004D240C" w:rsidRDefault="00606429" w:rsidP="00606429">
      <w:pPr>
        <w:widowControl/>
        <w:shd w:val="clear" w:color="auto" w:fill="FFFFFF"/>
        <w:spacing w:after="0" w:line="360" w:lineRule="auto"/>
        <w:jc w:val="left"/>
        <w:rPr>
          <w:rFonts w:ascii="宋体" w:eastAsia="宋体" w:hAnsi="宋体" w:cs="宋体"/>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讨论任务</w:t>
      </w:r>
      <w:r w:rsidRPr="004D240C">
        <w:rPr>
          <w:rFonts w:ascii="宋体" w:eastAsia="宋体" w:hAnsi="宋体" w:cs="宋体" w:hint="eastAsia"/>
          <w:color w:val="262833"/>
          <w:spacing w:val="8"/>
          <w:sz w:val="24"/>
          <w:szCs w:val="24"/>
        </w:rPr>
        <w:t>：在日常的教育教学活动中，你经常扮演哪些角色？是经常保持某个（些）角色不变，还是经常变换角色？不同的角色在教育教学活动中发挥了什么作用</w:t>
      </w:r>
      <w:r w:rsidRPr="004D240C">
        <w:rPr>
          <w:rFonts w:ascii="宋体" w:eastAsia="宋体" w:hAnsi="宋体" w:cs="宋体"/>
          <w:color w:val="262833"/>
          <w:spacing w:val="8"/>
          <w:sz w:val="24"/>
          <w:szCs w:val="24"/>
        </w:rPr>
        <w:t>？</w:t>
      </w:r>
    </w:p>
    <w:p w14:paraId="11347530"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p>
    <w:p w14:paraId="4121557A"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讨论提示</w:t>
      </w:r>
      <w:r w:rsidRPr="004D240C">
        <w:rPr>
          <w:rFonts w:ascii="宋体" w:eastAsia="宋体" w:hAnsi="宋体" w:cs="宋体" w:hint="eastAsia"/>
          <w:color w:val="262833"/>
          <w:spacing w:val="8"/>
          <w:sz w:val="24"/>
          <w:szCs w:val="24"/>
        </w:rPr>
        <w:t>：在日常教育教学活动中，教师一般承担了学生的诊断师、学习的指导者、学生生活与心理的辅导者、评价与激励者、学生的管理者、研究者、教育共同体的协调者等不同角色</w:t>
      </w:r>
      <w:r w:rsidRPr="004D240C">
        <w:rPr>
          <w:rFonts w:ascii="宋体" w:eastAsia="宋体" w:hAnsi="宋体" w:cs="宋体"/>
          <w:color w:val="262833"/>
          <w:spacing w:val="8"/>
          <w:sz w:val="24"/>
          <w:szCs w:val="24"/>
        </w:rPr>
        <w:t>。</w:t>
      </w:r>
    </w:p>
    <w:p w14:paraId="36D8F4B3"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3C30468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6</w:t>
      </w:r>
      <w:r w:rsidRPr="00606429">
        <w:rPr>
          <w:rFonts w:ascii="宋体" w:eastAsia="宋体" w:hAnsi="宋体" w:cs="宋体" w:hint="eastAsia"/>
          <w:b/>
          <w:bCs/>
          <w:color w:val="262833"/>
          <w:spacing w:val="8"/>
          <w:sz w:val="26"/>
          <w:szCs w:val="26"/>
        </w:rPr>
        <w:t>：案例讨论：国宝老师</w:t>
      </w:r>
      <w:r w:rsidRPr="00606429">
        <w:rPr>
          <w:rFonts w:ascii="Cambria" w:eastAsia="Times New Roman" w:hAnsi="Cambria" w:cs="Cambria"/>
          <w:b/>
          <w:bCs/>
          <w:color w:val="262833"/>
          <w:spacing w:val="8"/>
          <w:sz w:val="26"/>
          <w:szCs w:val="26"/>
        </w:rPr>
        <w:t>——</w:t>
      </w:r>
      <w:r w:rsidRPr="00606429">
        <w:rPr>
          <w:rFonts w:ascii="宋体" w:eastAsia="宋体" w:hAnsi="宋体" w:cs="宋体" w:hint="eastAsia"/>
          <w:b/>
          <w:bCs/>
          <w:color w:val="262833"/>
          <w:spacing w:val="8"/>
          <w:sz w:val="26"/>
          <w:szCs w:val="26"/>
        </w:rPr>
        <w:t>霍懋</w:t>
      </w:r>
      <w:r w:rsidRPr="00606429">
        <w:rPr>
          <w:rFonts w:ascii="宋体" w:eastAsia="宋体" w:hAnsi="宋体" w:cs="宋体"/>
          <w:b/>
          <w:bCs/>
          <w:color w:val="262833"/>
          <w:spacing w:val="8"/>
          <w:sz w:val="26"/>
          <w:szCs w:val="26"/>
        </w:rPr>
        <w:t>征</w:t>
      </w:r>
    </w:p>
    <w:p w14:paraId="230E782B"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宋体" w:eastAsia="宋体" w:hAnsi="宋体" w:cs="宋体" w:hint="eastAsia"/>
          <w:b/>
          <w:bCs/>
          <w:color w:val="262833"/>
          <w:spacing w:val="8"/>
          <w:sz w:val="24"/>
          <w:szCs w:val="24"/>
        </w:rPr>
        <w:t>案例描述</w:t>
      </w:r>
      <w:r w:rsidRPr="004D240C">
        <w:rPr>
          <w:rFonts w:ascii="宋体" w:eastAsia="宋体" w:hAnsi="宋体" w:cs="宋体"/>
          <w:b/>
          <w:bCs/>
          <w:color w:val="262833"/>
          <w:spacing w:val="8"/>
          <w:sz w:val="24"/>
          <w:szCs w:val="24"/>
        </w:rPr>
        <w:t>：</w:t>
      </w:r>
    </w:p>
    <w:p w14:paraId="7D24DC43" w14:textId="77777777" w:rsidR="00606429" w:rsidRPr="004D240C" w:rsidRDefault="00606429" w:rsidP="00606429">
      <w:pPr>
        <w:widowControl/>
        <w:shd w:val="clear" w:color="auto" w:fill="FFFFFF"/>
        <w:spacing w:after="0" w:line="360" w:lineRule="auto"/>
        <w:jc w:val="center"/>
        <w:rPr>
          <w:rFonts w:ascii="Helvetica" w:eastAsia="Times New Roman" w:hAnsi="Helvetica" w:cs="Helvetica"/>
          <w:color w:val="262833"/>
          <w:spacing w:val="8"/>
          <w:sz w:val="24"/>
          <w:szCs w:val="24"/>
        </w:rPr>
      </w:pPr>
      <w:r w:rsidRPr="004D240C">
        <w:rPr>
          <w:rFonts w:ascii="宋体" w:eastAsia="宋体" w:hAnsi="宋体" w:cs="宋体" w:hint="eastAsia"/>
          <w:b/>
          <w:bCs/>
          <w:color w:val="262833"/>
          <w:spacing w:val="8"/>
          <w:sz w:val="24"/>
          <w:szCs w:val="24"/>
        </w:rPr>
        <w:t>国宝老师</w:t>
      </w:r>
      <w:r w:rsidRPr="004D240C">
        <w:rPr>
          <w:rFonts w:ascii="Cambria" w:eastAsia="Times New Roman" w:hAnsi="Cambria" w:cs="Cambria"/>
          <w:b/>
          <w:bCs/>
          <w:color w:val="262833"/>
          <w:spacing w:val="8"/>
          <w:sz w:val="24"/>
          <w:szCs w:val="24"/>
        </w:rPr>
        <w:t>——</w:t>
      </w:r>
      <w:r w:rsidRPr="004D240C">
        <w:rPr>
          <w:rFonts w:ascii="宋体" w:eastAsia="宋体" w:hAnsi="宋体" w:cs="宋体" w:hint="eastAsia"/>
          <w:b/>
          <w:bCs/>
          <w:color w:val="262833"/>
          <w:spacing w:val="8"/>
          <w:sz w:val="24"/>
          <w:szCs w:val="24"/>
        </w:rPr>
        <w:t>霍懋</w:t>
      </w:r>
      <w:r w:rsidRPr="004D240C">
        <w:rPr>
          <w:rFonts w:ascii="宋体" w:eastAsia="宋体" w:hAnsi="宋体" w:cs="宋体"/>
          <w:b/>
          <w:bCs/>
          <w:color w:val="262833"/>
          <w:spacing w:val="8"/>
          <w:sz w:val="24"/>
          <w:szCs w:val="24"/>
        </w:rPr>
        <w:t>征</w:t>
      </w:r>
    </w:p>
    <w:p w14:paraId="0A2303F5"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霍懋征老师，全国第一批特级教师，周恩来称之为</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国宝</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教师，毕业于北京师范大学，毕业后放弃留校当大学老师的机会，主动到小学任教。霍老师从教</w:t>
      </w:r>
      <w:r w:rsidRPr="004D240C">
        <w:rPr>
          <w:rFonts w:ascii="Songti TC" w:eastAsia="Times New Roman" w:hAnsi="Songti TC" w:cs="Helvetica"/>
          <w:color w:val="262833"/>
          <w:spacing w:val="8"/>
          <w:sz w:val="24"/>
          <w:szCs w:val="24"/>
        </w:rPr>
        <w:t>60</w:t>
      </w:r>
      <w:r w:rsidRPr="004D240C">
        <w:rPr>
          <w:rFonts w:ascii="宋体" w:eastAsia="宋体" w:hAnsi="宋体" w:cs="宋体" w:hint="eastAsia"/>
          <w:color w:val="262833"/>
          <w:spacing w:val="8"/>
          <w:sz w:val="24"/>
          <w:szCs w:val="24"/>
        </w:rPr>
        <w:t>多年来，从没向任何孩子发过火，从没让一个孩子掉队，从没向家长告过状，她相信每个孩子都能成材。半个世纪里，霍懋征送教上门</w:t>
      </w:r>
      <w:r w:rsidRPr="004D240C">
        <w:rPr>
          <w:rFonts w:ascii="Songti TC" w:eastAsia="Times New Roman" w:hAnsi="Songti TC" w:cs="Helvetica"/>
          <w:color w:val="262833"/>
          <w:spacing w:val="8"/>
          <w:sz w:val="24"/>
          <w:szCs w:val="24"/>
        </w:rPr>
        <w:t>50</w:t>
      </w:r>
      <w:r w:rsidRPr="004D240C">
        <w:rPr>
          <w:rFonts w:ascii="宋体" w:eastAsia="宋体" w:hAnsi="宋体" w:cs="宋体" w:hint="eastAsia"/>
          <w:color w:val="262833"/>
          <w:spacing w:val="8"/>
          <w:sz w:val="24"/>
          <w:szCs w:val="24"/>
        </w:rPr>
        <w:t>多个地区</w:t>
      </w:r>
      <w:r w:rsidRPr="004D240C">
        <w:rPr>
          <w:rFonts w:ascii="宋体" w:eastAsia="宋体" w:hAnsi="宋体" w:cs="宋体"/>
          <w:color w:val="262833"/>
          <w:spacing w:val="8"/>
          <w:sz w:val="24"/>
          <w:szCs w:val="24"/>
        </w:rPr>
        <w:t>。</w:t>
      </w:r>
    </w:p>
    <w:p w14:paraId="7C5B8D2A"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霍老师教育理念的核心内容便是</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没有爱就没有教育</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；她对学生采取</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激励、赏识、参与、期待</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八字方针，激励每个学生上进，赏识每个学生才华，让每个学生参与教学活动，期待每个学生成功</w:t>
      </w:r>
      <w:r w:rsidRPr="004D240C">
        <w:rPr>
          <w:rFonts w:ascii="宋体" w:eastAsia="宋体" w:hAnsi="宋体" w:cs="宋体"/>
          <w:color w:val="262833"/>
          <w:spacing w:val="8"/>
          <w:sz w:val="24"/>
          <w:szCs w:val="24"/>
        </w:rPr>
        <w:t>。</w:t>
      </w:r>
    </w:p>
    <w:p w14:paraId="5F43892E"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霍老师认为，</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没有好孩子、坏孩子，先进生、后进生之分，只有内向、外向之别，所有孩子都是好孩子，孩子是可敬佩的，教师不能说伤害学生的话，老师向学生发火即是失败，对淘气包也应该采取激励、赏识态度</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有一次有两个调皮的孩子，在课堂上嬉戏，把教室里冬天生火的炉子给碰倒了，霍老师先让这两个孩子到办公室去等老师，一边赶紧找来工人师傅修，以免发生危险。当霍老师来到办公室时，发现这两个调皮的孩子不但没有害怕，反而把霍老师的抽屉拉开来玩。霍老师压住怒火，让自己平静下来，然后耐心地教育这两个孩子，让这两个孩子认识到今天所犯的错误</w:t>
      </w:r>
      <w:r w:rsidRPr="004D240C">
        <w:rPr>
          <w:rFonts w:ascii="宋体" w:eastAsia="宋体" w:hAnsi="宋体" w:cs="宋体"/>
          <w:color w:val="262833"/>
          <w:spacing w:val="8"/>
          <w:sz w:val="24"/>
          <w:szCs w:val="24"/>
        </w:rPr>
        <w:t>。</w:t>
      </w:r>
    </w:p>
    <w:p w14:paraId="3CF28C8B"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lastRenderedPageBreak/>
        <w:t>        </w:t>
      </w:r>
      <w:r w:rsidRPr="004D240C">
        <w:rPr>
          <w:rFonts w:ascii="宋体" w:eastAsia="宋体" w:hAnsi="宋体" w:cs="宋体" w:hint="eastAsia"/>
          <w:color w:val="262833"/>
          <w:spacing w:val="8"/>
          <w:sz w:val="24"/>
          <w:szCs w:val="24"/>
        </w:rPr>
        <w:t>有一次班上来了个转学生，霍老师发现，只要老师提问，这个孩子总举手，但当真把她叫起来回答问题时，她往往又回答不上。于是课后霍老师找她聊天，问她总举手的原因。这个孩子说，新到这个班级，发现大家发言都很踊跃，怕自己不举手会被大家笑话。于是霍老师和</w:t>
      </w:r>
      <w:proofErr w:type="gramStart"/>
      <w:r w:rsidRPr="004D240C">
        <w:rPr>
          <w:rFonts w:ascii="宋体" w:eastAsia="宋体" w:hAnsi="宋体" w:cs="宋体" w:hint="eastAsia"/>
          <w:color w:val="262833"/>
          <w:spacing w:val="8"/>
          <w:sz w:val="24"/>
          <w:szCs w:val="24"/>
        </w:rPr>
        <w:t>她达成</w:t>
      </w:r>
      <w:proofErr w:type="gramEnd"/>
      <w:r w:rsidRPr="004D240C">
        <w:rPr>
          <w:rFonts w:ascii="宋体" w:eastAsia="宋体" w:hAnsi="宋体" w:cs="宋体" w:hint="eastAsia"/>
          <w:color w:val="262833"/>
          <w:spacing w:val="8"/>
          <w:sz w:val="24"/>
          <w:szCs w:val="24"/>
        </w:rPr>
        <w:t>一个协议：以后老师提问，如果她会，就举右手，老师就请她起来回答问题；如果不会，就举左手，老师就不请她起来回答问题。经过一段时间，这个孩子适应了新学校的生活，学业取得了长足的进步</w:t>
      </w:r>
      <w:r w:rsidRPr="004D240C">
        <w:rPr>
          <w:rFonts w:ascii="宋体" w:eastAsia="宋体" w:hAnsi="宋体" w:cs="宋体"/>
          <w:color w:val="262833"/>
          <w:spacing w:val="8"/>
          <w:sz w:val="24"/>
          <w:szCs w:val="24"/>
        </w:rPr>
        <w:t>。</w:t>
      </w:r>
    </w:p>
    <w:p w14:paraId="40067A60" w14:textId="4D835AB9" w:rsidR="00606429" w:rsidRPr="004D240C" w:rsidRDefault="00606429" w:rsidP="00606429">
      <w:pPr>
        <w:widowControl/>
        <w:shd w:val="clear" w:color="auto" w:fill="FFFFFF"/>
        <w:spacing w:after="0" w:line="360" w:lineRule="auto"/>
        <w:jc w:val="left"/>
        <w:rPr>
          <w:rFonts w:ascii="宋体" w:eastAsia="宋体" w:hAnsi="宋体" w:cs="宋体"/>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讨论任务：</w:t>
      </w:r>
      <w:r w:rsidRPr="004D240C">
        <w:rPr>
          <w:rFonts w:ascii="宋体" w:eastAsia="宋体" w:hAnsi="宋体" w:cs="宋体" w:hint="eastAsia"/>
          <w:color w:val="262833"/>
          <w:spacing w:val="8"/>
          <w:sz w:val="24"/>
          <w:szCs w:val="24"/>
        </w:rPr>
        <w:t>霍老师身上体现了什么样的师德修养、教育观念和教育艺术</w:t>
      </w:r>
      <w:r w:rsidRPr="004D240C">
        <w:rPr>
          <w:rFonts w:ascii="宋体" w:eastAsia="宋体" w:hAnsi="宋体" w:cs="宋体"/>
          <w:color w:val="262833"/>
          <w:spacing w:val="8"/>
          <w:sz w:val="24"/>
          <w:szCs w:val="24"/>
        </w:rPr>
        <w:t>？</w:t>
      </w:r>
    </w:p>
    <w:p w14:paraId="433C56BB"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p>
    <w:p w14:paraId="53919276"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b/>
          <w:bCs/>
          <w:color w:val="262833"/>
          <w:spacing w:val="8"/>
          <w:sz w:val="24"/>
          <w:szCs w:val="24"/>
        </w:rPr>
        <w:t>       </w:t>
      </w:r>
      <w:r w:rsidRPr="004D240C">
        <w:rPr>
          <w:rFonts w:ascii="宋体" w:eastAsia="宋体" w:hAnsi="宋体" w:cs="宋体" w:hint="eastAsia"/>
          <w:b/>
          <w:bCs/>
          <w:color w:val="262833"/>
          <w:spacing w:val="8"/>
          <w:sz w:val="24"/>
          <w:szCs w:val="24"/>
        </w:rPr>
        <w:t>讨论提示：</w:t>
      </w:r>
      <w:r w:rsidRPr="004D240C">
        <w:rPr>
          <w:rFonts w:ascii="宋体" w:eastAsia="宋体" w:hAnsi="宋体" w:cs="宋体" w:hint="eastAsia"/>
          <w:color w:val="262833"/>
          <w:spacing w:val="8"/>
          <w:sz w:val="24"/>
          <w:szCs w:val="24"/>
        </w:rPr>
        <w:t>霍老师最突出的师德修养就是爱岗敬业、热爱学生。她从教</w:t>
      </w:r>
      <w:r w:rsidRPr="004D240C">
        <w:rPr>
          <w:rFonts w:ascii="Songti TC" w:eastAsia="Times New Roman" w:hAnsi="Songti TC" w:cs="Helvetica"/>
          <w:color w:val="262833"/>
          <w:spacing w:val="8"/>
          <w:sz w:val="24"/>
          <w:szCs w:val="24"/>
        </w:rPr>
        <w:t>60</w:t>
      </w:r>
      <w:r w:rsidRPr="004D240C">
        <w:rPr>
          <w:rFonts w:ascii="宋体" w:eastAsia="宋体" w:hAnsi="宋体" w:cs="宋体" w:hint="eastAsia"/>
          <w:color w:val="262833"/>
          <w:spacing w:val="8"/>
          <w:sz w:val="24"/>
          <w:szCs w:val="24"/>
        </w:rPr>
        <w:t>余年，对基础教育岗位有一种执著的热爱，并且在退休后，还积极参加各种送教活动，无论是从教育理念上，还是从教学理论与艺术上，她都为基础教育事业做出了突出贡献。她</w:t>
      </w:r>
      <w:proofErr w:type="gramStart"/>
      <w:r w:rsidRPr="004D240C">
        <w:rPr>
          <w:rFonts w:ascii="宋体" w:eastAsia="宋体" w:hAnsi="宋体" w:cs="宋体" w:hint="eastAsia"/>
          <w:color w:val="262833"/>
          <w:spacing w:val="8"/>
          <w:sz w:val="24"/>
          <w:szCs w:val="24"/>
        </w:rPr>
        <w:t>践行着</w:t>
      </w:r>
      <w:proofErr w:type="gramEnd"/>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没有爱就没有教育</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的信条，尊重学生的人格，激励学生不断进步，案例中和学生达成的</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举手</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提问协议</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充分体现了这一点</w:t>
      </w:r>
      <w:r w:rsidRPr="004D240C">
        <w:rPr>
          <w:rFonts w:ascii="宋体" w:eastAsia="宋体" w:hAnsi="宋体" w:cs="宋体"/>
          <w:color w:val="262833"/>
          <w:spacing w:val="8"/>
          <w:sz w:val="24"/>
          <w:szCs w:val="24"/>
        </w:rPr>
        <w:t>。</w:t>
      </w:r>
    </w:p>
    <w:p w14:paraId="12AC8DB0" w14:textId="77777777" w:rsidR="00606429" w:rsidRPr="004D240C" w:rsidRDefault="00606429" w:rsidP="00606429">
      <w:pPr>
        <w:widowControl/>
        <w:shd w:val="clear" w:color="auto" w:fill="FFFFFF"/>
        <w:spacing w:after="0" w:line="360" w:lineRule="auto"/>
        <w:jc w:val="left"/>
        <w:rPr>
          <w:rFonts w:ascii="Helvetica" w:eastAsia="Times New Roman" w:hAnsi="Helvetica" w:cs="Helvetica"/>
          <w:color w:val="262833"/>
          <w:spacing w:val="8"/>
          <w:sz w:val="24"/>
          <w:szCs w:val="24"/>
        </w:rPr>
      </w:pPr>
      <w:r w:rsidRPr="004D240C">
        <w:rPr>
          <w:rFonts w:ascii="Songti TC" w:eastAsia="Times New Roman" w:hAnsi="Songti TC" w:cs="Helvetica"/>
          <w:color w:val="262833"/>
          <w:spacing w:val="8"/>
          <w:sz w:val="24"/>
          <w:szCs w:val="24"/>
        </w:rPr>
        <w:t>       </w:t>
      </w:r>
      <w:r w:rsidRPr="004D240C">
        <w:rPr>
          <w:rFonts w:ascii="宋体" w:eastAsia="宋体" w:hAnsi="宋体" w:cs="宋体" w:hint="eastAsia"/>
          <w:color w:val="262833"/>
          <w:spacing w:val="8"/>
          <w:sz w:val="24"/>
          <w:szCs w:val="24"/>
        </w:rPr>
        <w:t>霍老师有一种多元化的人才观，她相信每个孩子，包括调皮孩子，都能成材。她持</w:t>
      </w:r>
      <w:r w:rsidRPr="004D240C">
        <w:rPr>
          <w:rFonts w:ascii="Cambria" w:eastAsia="Times New Roman" w:hAnsi="Cambria" w:cs="Cambria"/>
          <w:color w:val="262833"/>
          <w:spacing w:val="8"/>
          <w:sz w:val="24"/>
          <w:szCs w:val="24"/>
        </w:rPr>
        <w:t> “</w:t>
      </w:r>
      <w:r w:rsidRPr="004D240C">
        <w:rPr>
          <w:rFonts w:ascii="宋体" w:eastAsia="宋体" w:hAnsi="宋体" w:cs="宋体" w:hint="eastAsia"/>
          <w:color w:val="262833"/>
          <w:spacing w:val="8"/>
          <w:sz w:val="24"/>
          <w:szCs w:val="24"/>
        </w:rPr>
        <w:t>孩子是可爱、可敬的，应尊敬、赏识、激励孩子</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学生观。正是由于有这种学生观作指导，霍老师在对待案例中的调皮孩子时，能做到不发火，冷处理和平静下来后，再对其进行适当的教育，让其实现从无知到有知的转变。此外，霍老师和学生达成的</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举手</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提问协议</w:t>
      </w:r>
      <w:r w:rsidRPr="004D240C">
        <w:rPr>
          <w:rFonts w:ascii="Cambria" w:eastAsia="Times New Roman" w:hAnsi="Cambria" w:cs="Cambria"/>
          <w:color w:val="262833"/>
          <w:spacing w:val="8"/>
          <w:sz w:val="24"/>
          <w:szCs w:val="24"/>
        </w:rPr>
        <w:t>”</w:t>
      </w:r>
      <w:r w:rsidRPr="004D240C">
        <w:rPr>
          <w:rFonts w:ascii="宋体" w:eastAsia="宋体" w:hAnsi="宋体" w:cs="宋体" w:hint="eastAsia"/>
          <w:color w:val="262833"/>
          <w:spacing w:val="8"/>
          <w:sz w:val="24"/>
          <w:szCs w:val="24"/>
        </w:rPr>
        <w:t>充分体现了其尊重学生差异性、激励学生、和学生良性互动、引导学生不断进步的教育艺术</w:t>
      </w:r>
      <w:r w:rsidRPr="004D240C">
        <w:rPr>
          <w:rFonts w:ascii="宋体" w:eastAsia="宋体" w:hAnsi="宋体" w:cs="宋体"/>
          <w:color w:val="262833"/>
          <w:spacing w:val="8"/>
          <w:sz w:val="24"/>
          <w:szCs w:val="24"/>
        </w:rPr>
        <w:t>。</w:t>
      </w:r>
    </w:p>
    <w:p w14:paraId="07B6C75A" w14:textId="77777777" w:rsidR="008C5AD4" w:rsidRDefault="008C5AD4" w:rsidP="00606429">
      <w:pPr>
        <w:spacing w:line="360" w:lineRule="auto"/>
      </w:pPr>
    </w:p>
    <w:sectPr w:rsidR="008C5AD4" w:rsidSect="004D240C">
      <w:pgSz w:w="11906" w:h="16838"/>
      <w:pgMar w:top="1440" w:right="1080" w:bottom="1440" w:left="108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Songti TC">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F5"/>
    <w:rsid w:val="000A50F5"/>
    <w:rsid w:val="004D240C"/>
    <w:rsid w:val="0050660F"/>
    <w:rsid w:val="00606429"/>
    <w:rsid w:val="00812FD1"/>
    <w:rsid w:val="008C5AD4"/>
    <w:rsid w:val="00B072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6418"/>
  <w15:chartTrackingRefBased/>
  <w15:docId w15:val="{614B2CF2-37E2-4089-92D3-5A40FA50E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94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柯</dc:creator>
  <cp:keywords/>
  <dc:description/>
  <cp:lastModifiedBy>杨 柯</cp:lastModifiedBy>
  <cp:revision>5</cp:revision>
  <dcterms:created xsi:type="dcterms:W3CDTF">2022-12-04T12:22:00Z</dcterms:created>
  <dcterms:modified xsi:type="dcterms:W3CDTF">2023-06-26T13:15:00Z</dcterms:modified>
</cp:coreProperties>
</file>