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考试说明：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办公室管理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  <w:lang w:val="en-US" w:eastAsia="zh-CN"/>
        </w:rPr>
        <w:t>网上形考占比30%，纸质终考占70%，考试时长90分钟。具体时间请看班主任发的考试通知单。终考题型：单选、判断、简答、设计、案例分析。设计题和案例分析是主观题，也是重头。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复习资料查看路径：学习平台——该课程进入学习——点击章节的知识点——左侧“课程资源”——辅学资料——四个文件要下载（学习提要58页包含了各章知识点和设计题，很重要。）辅学资料——2022秋期末复习辅导——两套模拟测试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本次复习资料我对案例分析整理出：</w:t>
      </w:r>
    </w:p>
    <w:p>
      <w:pPr>
        <w:jc w:val="left"/>
        <w:rPr>
          <w:rFonts w:hint="eastAsia" w:eastAsiaTheme="minorEastAsia"/>
          <w:b/>
          <w:sz w:val="30"/>
          <w:szCs w:val="30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10个常见的</w:t>
      </w:r>
      <w:r>
        <w:rPr>
          <w:rFonts w:hint="eastAsia"/>
          <w:b/>
          <w:sz w:val="30"/>
          <w:szCs w:val="30"/>
        </w:rPr>
        <w:t>案例分析练习题</w:t>
      </w:r>
      <w:r>
        <w:rPr>
          <w:rFonts w:hint="eastAsia"/>
          <w:b/>
          <w:sz w:val="30"/>
          <w:szCs w:val="30"/>
          <w:lang w:eastAsia="zh-CN"/>
        </w:rPr>
        <w:t>及参考答案</w:t>
      </w:r>
    </w:p>
    <w:p>
      <w:pPr>
        <w:jc w:val="left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各章</w:t>
      </w:r>
      <w:r>
        <w:rPr>
          <w:rFonts w:hint="eastAsia"/>
          <w:b/>
          <w:sz w:val="32"/>
          <w:szCs w:val="32"/>
        </w:rPr>
        <w:t>简答与设计题练习</w:t>
      </w:r>
      <w:r>
        <w:rPr>
          <w:rFonts w:hint="eastAsia"/>
          <w:b/>
          <w:sz w:val="32"/>
          <w:szCs w:val="32"/>
          <w:lang w:eastAsia="zh-CN"/>
        </w:rPr>
        <w:t>及答案</w:t>
      </w:r>
      <w:bookmarkStart w:id="0" w:name="_GoBack"/>
      <w:bookmarkEnd w:id="0"/>
    </w:p>
    <w:p>
      <w:pPr>
        <w:jc w:val="left"/>
        <w:rPr>
          <w:rFonts w:hint="eastAsia"/>
          <w:b/>
          <w:sz w:val="32"/>
          <w:szCs w:val="32"/>
          <w:lang w:eastAsia="zh-CN"/>
        </w:rPr>
      </w:pPr>
    </w:p>
    <w:p>
      <w:pPr>
        <w:jc w:val="left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愿大家充分准备，沉着迎考，考出好成绩！</w:t>
      </w:r>
    </w:p>
    <w:p>
      <w:pPr>
        <w:jc w:val="left"/>
        <w:rPr>
          <w:rFonts w:hint="default"/>
          <w:b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YmVkYjE2ZjliYTAzNzNiMDJmNDVmZTExNTdhNGUifQ=="/>
  </w:docVars>
  <w:rsids>
    <w:rsidRoot w:val="00000000"/>
    <w:rsid w:val="557379D7"/>
    <w:rsid w:val="627B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2024-06-05T07:11:00Z</dcterms:created>
  <dc:creator>Lenovo</dc:creator>
  <cp:lastModifiedBy>万里长风</cp:lastModifiedBy>
  <dcterms:modified xsi:type="dcterms:W3CDTF">2024-06-05T07:31:03Z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84D29FECAC3E446C8135E460D47DFAA9_12</vt:lpwstr>
  </property>
</Properties>
</file>