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exact" w:line="600"/>
        <w:jc w:val="center"/>
      </w:pPr>
      <w:r>
        <w:rPr>
          <w:rFonts w:ascii="宋体" w:hAnsi="宋体" w:cs="宋体" w:eastAsia="宋体"/>
          <w:b w:val="true"/>
          <w:sz w:val="34"/>
        </w:rPr>
        <w:t>实用卫生统计学试题（含答案）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8"/>
        </w:rPr>
        <w:t>一、单选题（共80题，每题1分，共80分）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1、某医院对2006 年1月至12 月的院内感染发生率进行了统计，欲反映其变化趋势，应选用的统计图是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A、百分条图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B、圆图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C、线图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D、单式直条图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2、比较某市五种传染病的发病率可绘制统计图是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A、直条图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B、直方图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C、普通线图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D、半对数线图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3、比较2016年北京市四种疾病的死亡率时，宣绘制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A、直方图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B、百分条图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C、普通线图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D、直条图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4、推断统计包含的两个内容是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A、统计图表和假设检验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B、统计描述和假设检验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C、统计描述和统计分析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D、参数估计和假设检验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5、关于检验水准α，下列说法不正确的是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A、检验水准α可以随意确定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B、检验水准一般为α=0.05。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C、检验水准也称显著性水准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D、检验水准α是预先规定的概率值，它是“是否拒绝无效假设的界值”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6、关于标准误的下述四种说法中不正确的是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A、均数标准误是样本均数的标准差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B、反映均数之间的离散程度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C、反映个体观察值的离散程度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D、标准误反映了抽样误差的大小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7、对10名25岁以上的山区健康男子监测脉搏次数(次/分)，用t检验与10名国内其他地区25岁健康男子资料进行比较，按α=0.05的检验水准，自由度是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A、v=19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B、v=18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C、v=9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D、v=20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8、对一总体均值进行估计，得到 95%的置信区间为(24，38)，则该总体均值的点估计为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A、40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B、31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C、24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D、48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9、常用的非参数检验方法为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A、t检验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B、Z检验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C、秩和检验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D、方差分析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10、方差分析的适用条件之一是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A、各组样本来自正态总体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B、各组样本可以是等级资料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C、各组样本来自非正态总体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D、各组样本可以是构成比资料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11、两组均数比较时应具备可比性是描指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A、相比较的样本均数必须相等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B、相比较的样本必须方差相等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C、相比较的样本必须例数相等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D、相比较的各组除了处理因素外，其它可能影响结果的非处理因素在各组间尽可能相同或相近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12、某工人眠工体检500人，其中高血正者100人，计算高血压患病率的分母是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A、100-1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B、100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C、500-1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D、500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13、在同一总体中抽样，样本例数逐渐增多，则抽样误差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A、逐渐减小，但不会消失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B、逐渐加大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C、不变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D、逐渐减小直至为0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14、在同一总体中随机抽样，样本例数越多则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A、标准差越大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B、标准误越小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C、标准差越小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D、标准误越大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15、某医生在某社区对60岁及以上老年人进行高血压调查，分别获得男性和女性老年人患此病的人数，该调查资料的类型是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A、计数资料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B、计量资料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C、半计量资料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D、等级资料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16、描述偏态分布资料变异程度的指标是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A、算数均数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B、中位数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C、四分位数间距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D、变异系数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17、下列变量属于等级资料的是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A、性别(男、女)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B、体重(kg)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C、血型(0、A、B、AB)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D、家庭月收入(元)(＜3000、3000～、6000～、＞＝10000)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18、完全随机设计的单因素方差分析的目的是检验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A、多个样本方差的差别有无统计学意义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B、多个总体方差的差别有无统计学意义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C、多个样本均数是否相等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D、多个总体均数是否相等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19、三组样本均数假设检验的目的是为推断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A、三组样本均数有无不同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B、三组样本均数差别大小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C、三组样本的总体均数有无不同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D、三个总体均数差别大小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20、关于随机抽样表述正确的是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A、随机抽样时样本量越大越好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B、按一定配额抽取样本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C、总体中每个个体都有均等机会被抽取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D、有特殊代表性的样本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21、产生抽样误差的根本原因是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A、总体中个体值存在差别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B、样本中个体值存在差别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C、样本只含总体的一部分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D、总体均数不等于0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22、240人用某药治疗治愈10人，显效90人，好转45人，无效5人该资料属于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A、二分类资料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B、多分类资料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C、计量资料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D、等级资料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23、132名教师血清胆固醇（mmol/L）值的资料类型属于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A、分类资料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B、计量资料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C、计数资料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D、等级资料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24、描述5岁女童身高(cm)的集中趋势应计算的指标是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A、几何均数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B、变异系数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C、算术均数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D、标准差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25、某乡镇进行成年人高血压调查，其中患高血压的男性9880人，女性7456人，则计算9880/7456是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A、率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B、构成比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C、相对比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D、平均数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26、关于标准误，说法不正确的是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A、标准误反映了抽样误差的大小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B、标准误是样本统计量的标准差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C、标准误反映了样本统计量的变异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D、标准误反映了总体参数的变异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27、均数的标准误越大，表示样本的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A、系统误差越大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B、可靠程度越大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C、可比性越差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D、抽样误差越大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28、当四格表的周边合计数不变时，如果某个格的实际频数有变化，则其理论频数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A、减小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B、不变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C、不确定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D、增大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29、以下数据属于等级资料的是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A、饮酒情况（饮酒，不饮酒）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B、民族（汉族，回族，朝鲜族等）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C、体重（消瘦，正常，肥胖）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D、性别（男性，女性）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30、8名高血压患者用药治疗后舒张压下降为：8，20，-4，16，12，20，10，10(mmHg)，经t检验得出r=4.19，查表得t(0.05，7）=1.895，则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A、P&lt;0.05，差异无统计学意义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B、P&gt;0.05，差异无统计学意义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C、P&gt;0.05，差异有统计学意义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D、P&lt;0.05，差异有统计学意义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31、在相同条件下抽样误差最大的抽样方法为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A、分层随机抽样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B、简单随机抽样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C、整群抽样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D、系统抽样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32、实验设计的基本要素是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A、研究人员，研究因素，结局指标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B、受试对象，处理因素，实验效应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C、实验对象，实验因素，实验场所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D、实验对象，实验因素，实验人员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33、统计量是指样本指标，以下属于样本指标的是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A、π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B、X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C、μ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34、为了解2001－2015年大学生体检时体重指数的变化趋势，宜绘制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A、圆图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B、散点图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C、直方图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D、普通线图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35、符合正态分布的资料估计医学参考值不必具备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A、均数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B、标准差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C、Z值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D、标准误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36、标准正态变换，与Z值计算有关的指标是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A、μ与X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B、X与S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C、M与S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D、G与S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37、正态曲线下双侧95％的个体观察值所在范围是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A、±1.96S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B、±2.58s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C、±3.00S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D、±1.64S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38、调查所究中选择典型的人或单位进行调查的方法是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A、全面调查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B、典型调查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C、普查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D、抽样调查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39、多个样本率X2检验的备择假设为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A、多个总体率不等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B、多个总体率相等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C、多个总体率不等或不全相等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D、多个样本率不等或不全相等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40、统计推断包括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A、统计描述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B、假设检验和统计描述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C、参数估计和统计描述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D、参数估计和假设检验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41、减小抽样误差的可行方法是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A、增大标准差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B、增加样本量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C、减少样本量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D、设立对照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42、正态分布是一种很重要的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A、非对称分布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B、偏态分布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C、离散分布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D、连续型分布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43、对原始数据的取值范围和数据间逻辑关系检错，在统计工作的步骤中属于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A、报告撰写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B、统计设计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C、整理资料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D、分析资料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44、两变量的相关分析结果为r＝0.511，p=0.015，则二者的相关密切程度为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A、高度相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B、中度相关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C、弱相关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D、微弱相关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45、成组设计四格表资料的校正x²检验，其适用条件是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A、n≥40，且E&gt;5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B、b+c&gt;40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C、n&gt;40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D、n≥40，且1&lt;E&lt;5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46、其有理论数小于1的两组阳性率进行比较应，选用的检验方法是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A、行x列表的X2检验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B、四格表资料X2检验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C、配对资料X2检验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D、四格表的确切概率法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47、测量值15，10，20，13，9的极差是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A、10.5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B、10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C、11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D、13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48、简单随机抽样、系统抽样、分层抽样和整群抽样四种概率抽样方法中，抽样误差最小的是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A、简单随机抽样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B、系统抽样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C、分层抽样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D、整群抽样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49、描述一组偏态分布资料的变异程度，下列最适宜的指标为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A、方差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B、中位数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C、标准差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D、四分位数间距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50、某地100例30岁健康男子血清总胆固醇的均数为142.3mg/dL，标准差为12.5mgdL，其变异系数是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A、8.78%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B、11.38%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C、8.78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D、11.38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51、均数标准误越大，则表示此次抽样得到的样本均数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A、可靠程度越大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B、可比性越差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C、抽样误差越大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D、系统误差越大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52、四格表中有理论值小于1时，应选择的统计分析方法是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A、行x列表的X2检验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B、秩和检验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C、四格表资料的X2检验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D、确切概率法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53、关于分层抽样，说法正确的是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A、分层抽样属于非概率抽样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B、每一层内抽取个体必须选用简单随机抽样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C、必须从每一层随机抽取相同数量的个体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D、分层的原则是层间的差别越大越好，层内差别越小越好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54、表示公式X+1.96SX，说法正确的是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A、总体均数有99%的可能性在此范围内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B、总体均数有95%的可能性在此范围内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C、个体测量值有95%的可能性在此范围内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D、个体测量值有99%的可能性在此范围内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55、计量资料频数分布的两个重要特征是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A、总体均数和样本均数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B、总体和样本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C、总体标准差和样本标准差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D、集中趋势和离散趋势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56、直线相关分析对资料的要求是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A、两变量中至少其一服从正态分布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B、两变量必须都服从正态分布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C、两变量中至少其一服从分布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D、两变量必须都服从分布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57、变异系数能反映计量资料频数分布的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A、平均水平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B、绝对离散程度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C、相对离散程度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D、分布密度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58、t检验的结果为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A、两样本均数差别有统计学意义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B、两样本均数有非常显著的差别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C、两样本均数差别无统计学意义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D、两样本均数无显著差别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59、算术均数和中位数相比，算术均数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A、抽样误差更大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B、更适用于偏态分布资料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C、更充分利用数据信息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D、不易受极端值的影响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60、变异系数的取值范围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A、一定小于 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B、一定等于 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C、可以大于 1，也可以小于 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D、一定大于 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61、某体检中心体检了800人，其中糖尿病患者300人，计算糖尿病的患病率的分母应该是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A、800-1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B、300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C、500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D、800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62、三个样本率比较的x检验，若P&lt;0.05，则结论是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A、总体率之间两两有差别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B、总体率间无差别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C、各总体率间不同或不全相同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D、三个样本率各不相同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63、完全随机设计方差分析中，SS 总和自由度被分解为几部分？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A、4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B、2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D、3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64、当α＝0.01时，四格表的χ²界值正确的表达是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A、χ²0.01,1=3.84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B、χ²0.01,2=6.63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C、χ²0.01,1=6.63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D、χ²0.01,2=3.84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65、在样本量确定的条件下，总体均数95%置信区间与9%置信区间相比，其准确度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A、增大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B、减小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C、不变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D、不确定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66、构成比是用来反映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A、某现象发生的强度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B、两个同类指标的比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C、某事物内部各部分占全部的比重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D、某一现象在时间顺序的排列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67、对计数资料进行统计描述的主要指标是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A、平均数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B、相对数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C、标准差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D、变异系数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68、方差分折的总变异等于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A、SS组间/SS组内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B、MS组间+MS组内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C、MS组间/MS组内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D、SS组间 +SS组内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69、单因素方差分析的三种变异分解正确的是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A、SS总=SS组内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B、SS总-SS组间=SS组内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C、SS组内=SS组间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D、SS总+SS组内=SS组间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70、体重X（kg）和肺活量Y（L）的回分析，回归系致b＝0.06，P＜0.05，结论是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A、体重每增加1（kg），肺活量平均增加0.06（L）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B、肺活量每增加1（L），体重平均增加0.06（kg）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C、体重每增加1（kg），肺活量平均减少0.06（L）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D、肺活量每增加1（L），体重平均减少0.06（kg）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71、对某样品进行测量时，由于操作方法不正确导致的测量数据偏高，这种误差属于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A、系统误差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B、随机误差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C、随机测量误差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D、抽样误差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72、表述孕产妇体重指数(kg/m2)与血清钙含量(mmol/L)的关系与绘制的统计图是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A、普通线图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B、散点图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C、直条图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D、直方图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73、抽样误差是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A、系统误差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B、过失误差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C、随机误差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D、测量误差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74、比较A和B两种药物治疗患肿瘤小鼠后的生存时间(天)有无不同，该数据不服从正态分布，其统计检验的无效假设是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A、两组小鼠生存时间总体分布相同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B、两组小鼠生存时间总体分布不同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C、两组小鼠生存时间的总体均数相同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D、两组小鼠生存时间的总体均数不同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75、标准误的意义是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A、反映个体变异程度的大小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B、反映集中趋势的位置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C、反映指标的分布特征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D、反映样本均数与总体均数的差异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76、均数和标准差的关系是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A、均数越大，标准差越大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B、均数越大，标准差越小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C、标准差越大，均数对各变量值的代表性越好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D、标准差越小，均数对各变量值的代表性越好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77、某方法对同一个样品测定5次的结果不完全一致，这种误差属于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A、随机测量误差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B、系统误差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C、抽样误差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D、过失误差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78、两样本均数t检验的前提条件是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A、两总体均数不等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B、两总体均数相等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C、两总体方差不等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D、两总体方差相等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79、配对设计数值变量的 t 检验可以看作哪种情况的特例？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A、两样本均数比较的t检验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B、样本均数与总体均数比较的t检验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C、两样本均数比较的t＇检验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D、两样本均数比较的u检验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80、体检时所测得的空腹血糖值属于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A、等级资料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B、间断性资料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C、计数资料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D、计量资料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8"/>
        </w:rPr>
        <w:t>二、多选题（共20题，每题1分，共20分）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1、几何均数的适用条件是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A、末端无确定值资料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B、等比资料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C、正态分布资料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D、对称分布资料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E、对数正态分布资料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2、构成图是指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A、直条图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B、圆图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C、线图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D、直方图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E、百分条图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3、关于相对数指标以下说法错误的有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A、不要把率和构成比弄混滑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B、计算相对比的分子必是绝对数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C、率和构成比是相同的相对数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D、计算相对比的分母必是绝对数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E、计算频率指标时分母不能太小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正确答案：BCD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4、下列调查结果属于计量资料的有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A、文化程度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B、民族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C、甘油三酯（mg／dL）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D、病情程度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E、血压（mmHg)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5、x检验被广泛用于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A、计数资料的多个样本率的比较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B、多组样本构成比的比较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C、两组等级资料的比较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D、多组样本平均数的比较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E、配对设计两组计数资料的比较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正确答案：ABE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6、两小样本均数比较，方差不齐时，可采用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A、χ2检验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B、变量变换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C、Z检验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D、t'检验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E、秩和检验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正确答案：BDE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7、关于统计表，表述正确的是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A、统计表可以使用竖线，但不能使用斜线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B、统计表中单元格数字，但却可用“…”表示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C、统计表中若数字为0可以不写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D、统计表中同一指标的数值要保持小数位一致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E、统计表中单元格无数字可用“-”表示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正确答案：BDE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8、下列变量属于等级资料的有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A、疗效（治愈，显效，有效，无效）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B、血型(O，A，B，AB）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C、身高（米）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D、性别（男，女）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E、文化程度（文盲，小学，初中、高中，大学)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9、针对相关系数的检验假设，以下说法不正确的有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A、H₀:p&gt;0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B、H₀:t&gt;0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C、H₀:p=0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D、可采用检验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E、H₀:t=0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正确答案：ABE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10、下列不属于实验设计的基本要素是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A、假设检验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B、处理因素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C、实验效应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D、受试对象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E、参数估计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11、常用动态数列分析指标有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A、绝对增长量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B、平均发展速度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C、发展速度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D、平均增长速度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E、增长速度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正确答案：ABCDE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12、理论数小于1的行×列表X2检验处理方法有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A、合理删去理论数小于1的列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B、合理的将理论数太小的列和相邻列合并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C、合理的将理论数太小的行和相邻列合并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D、合理删去理论数小于1的行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E、增加样本含量以增大理论数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正确答案：ABCDE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13、关于参数估计，以下说法正确的有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A、参数估计方法包括点估计和区间估计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B、点估计方法简单，充分考虑了抽样误差的大小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C、区间估计不需知道标准误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D、置信度越大，区间越宽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E、总体均数一定在置信区间内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14、对于直线回归分析，以下说法正确的有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A、回归系数表示两个变量的依存关系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B、对样本回归系数b可以作t检验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C、回归系数表示两个变量的密切关系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D、回归系数取值可正可负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E、回归系数取值只有正值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正确答案：ABD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15、抽样方法中的非概率抽样有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A、简单随机抽样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B、立意抽样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C、系统抽样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D、偶遇抽样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E、配额抽样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正确答案：BDE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16、下列属于数值变量的指标是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A、身高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B、职业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C、婚姻状况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D、年龄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E、学历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17、对 X，Y 两个随机变量作直线相关分析时，说法错误的是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A、只要求 X 和 Y 分别服从正态分布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B、只要求 X 正态分布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C、要求 X，Y 呈双变量正态分布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D、对 X 和 Y 不做任何要求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E、只要求 Y 正态分布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正确答案：ABDE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18、以下对χ²值以及P值的表述正确的有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A、考虑χ²值大小的意义时需要同时考虑自由度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B、观察频数与期望频数的吻合程度越好，即两者差别越小，则χ²值越大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C、当自由度一定时，χ²值越大P值越大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D、观察频数与期望频数的吻合程度越好，即两者差别越小，则χ²值越小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E、χ²值反映了观察频数与期望频数吻合的程度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正确答案：ADE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19、计量资料频数分布的两个重要特征有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A、频数表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B、对称分布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C、集中趋势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D、离散趋势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E、偏态分布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正确答案：CD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20、选用四格表χ2检验校正公式的条件包括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A、总例数小于 40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B、总例数大于 40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C、理论频数均大于等于 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D、有理论频数小于 5</w:t>
      </w:r>
    </w:p>
    <w:p>
      <w:pPr>
        <w:spacing w:after="0" w:before="0" w:lineRule="exact" w:line="400"/>
      </w:pPr>
      <w:r>
        <w:rPr>
          <w:rFonts w:ascii="宋体" w:hAnsi="宋体" w:cs="宋体" w:eastAsia="宋体"/>
          <w:sz w:val="26"/>
        </w:rPr>
        <w:t>E、理论频数小于 1</w:t>
      </w:r>
    </w:p>
    <w:p>
      <w:pPr>
        <w:spacing w:after="0" w:before="0" w:lineRule="exact" w:line="400"/>
      </w:pPr>
      <w:r>
        <w:rPr>
          <w:rFonts w:ascii="宋体" w:hAnsi="宋体" w:cs="宋体" w:eastAsia="宋体"/>
          <w:b w:val="true"/>
          <w:sz w:val="26"/>
        </w:rPr>
        <w:t>正确答案：BCD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2023-09-25T08:56:11Z</dcterms:created>
  <dc:creator>Apache POI</dc:creator>
</cp:coreProperties>
</file>